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15F5" w14:textId="2D55B978" w:rsidR="003E5BDD" w:rsidRPr="00E01D09" w:rsidRDefault="00AA0A34">
      <w:pPr>
        <w:rPr>
          <w:rFonts w:ascii="TH SarabunPSK" w:hAnsi="TH SarabunPSK" w:cs="TH SarabunPSK"/>
          <w:b/>
          <w:bCs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C7CCA" wp14:editId="0DE2499B">
                <wp:simplePos x="0" y="0"/>
                <wp:positionH relativeFrom="column">
                  <wp:posOffset>348</wp:posOffset>
                </wp:positionH>
                <wp:positionV relativeFrom="paragraph">
                  <wp:posOffset>271936</wp:posOffset>
                </wp:positionV>
                <wp:extent cx="5885645" cy="0"/>
                <wp:effectExtent l="0" t="0" r="0" b="0"/>
                <wp:wrapNone/>
                <wp:docPr id="11548351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6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2E8A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1.4pt" to="463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MxrnwEAAJQDAAAOAAAAZHJzL2Uyb0RvYy54bWysU01P4zAQvSPxHyzft0m7W1RFTTmAlgta&#10;0C77A4wzbizZHss2TfrvGbttilgkJLQXxx/z3sx7M1lfj9awHYSo0bV8Pqs5Ayex027b8r9PP7+t&#10;OItJuE4YdNDyPUR+vbm8WA++gQX2aDoIjEhcbAbf8j4l31RVlD1YEWfowdGjwmBFomPYVl0QA7Fb&#10;Uy3q+qoaMHQ+oIQY6fb28Mg3hV8pkOlBqQiJmZZTbamsoazPea02a9Fsg/C9lscyxBeqsEI7SjpR&#10;3Yok2EvQ/1BZLQNGVGkm0VaolJZQNJCaef1OzZ9eeChayJzoJ5vi/6OVv3Y37jGQDYOPTfSPIasY&#10;VbD5S/WxsZi1n8yCMTFJl8vVann1Y8mZPL1VZ6APMd0BWpY3LTfaZR2iEbv7mCgZhZ5C6HBOXXZp&#10;byAHG/cbFNMdJfte0GUq4MYEthPUTyEluDTPPSS+Ep1hShszAevPgcf4DIUyMRN48Tl4QpTM6NIE&#10;ttph+IggjaeS1SH+5MBBd7bgGbt9aUqxhlpfFB7HNM/W23OBn3+mzSsAAAD//wMAUEsDBBQABgAI&#10;AAAAIQChKmg12AAAAAYBAAAPAAAAZHJzL2Rvd25yZXYueG1sTI/NSsRAEITvgu8wtODNnRjEn5jJ&#10;ohHxIshmxXNv0maCMz0hM5uNb28vHvRYXU3VV+V68U7NNMUhsIHLVQaKuA3dwL2B9+3zxS2omJA7&#10;dIHJwDdFWFenJyUWXTjwhuYm9UpCOBZowKY0FlrH1pLHuAojsXifYfKYRE697iY8SLh3Os+ya+1x&#10;YGmwOFJtqf1q9t6AftWPL+HNhY96sN6FbTPjU23M+dnycA8q0ZL+nuGIL+hQCdMu7LmLyh21Sgau&#10;cuEX9y6/kWW734OuSv0fv/oBAAD//wMAUEsBAi0AFAAGAAgAAAAhALaDOJL+AAAA4QEAABMAAAAA&#10;AAAAAAAAAAAAAAAAAFtDb250ZW50X1R5cGVzXS54bWxQSwECLQAUAAYACAAAACEAOP0h/9YAAACU&#10;AQAACwAAAAAAAAAAAAAAAAAvAQAAX3JlbHMvLnJlbHNQSwECLQAUAAYACAAAACEANvzMa58BAACU&#10;AwAADgAAAAAAAAAAAAAAAAAuAgAAZHJzL2Uyb0RvYy54bWxQSwECLQAUAAYACAAAACEAoSpoNdgA&#10;AAAGAQAADwAAAAAAAAAAAAAAAAD5AwAAZHJzL2Rvd25yZXYueG1sUEsFBgAAAAAEAAQA8wAAAP4E&#10;AAAAAA==&#10;" strokecolor="#4472c4 [3204]" strokeweight="1.5pt">
                <v:stroke joinstyle="miter"/>
              </v:line>
            </w:pict>
          </mc:Fallback>
        </mc:AlternateContent>
      </w:r>
      <w:r w:rsidR="003E5BDD" w:rsidRPr="00E01D09">
        <w:rPr>
          <w:rFonts w:ascii="TH SarabunPSK" w:hAnsi="TH SarabunPSK" w:cs="TH SarabunPSK"/>
          <w:b/>
          <w:bCs/>
          <w:sz w:val="28"/>
          <w:szCs w:val="32"/>
          <w:cs/>
        </w:rPr>
        <w:t>แผนปฏิบัติราชการ ประจำปีงบประมาณ พ.ศ. 2569</w:t>
      </w:r>
      <w:r w:rsidR="00423BE2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วิทยาลัยเทค</w:t>
      </w:r>
      <w:r w:rsidR="00BA0559">
        <w:rPr>
          <w:rFonts w:ascii="TH SarabunPSK" w:hAnsi="TH SarabunPSK" w:cs="TH SarabunPSK" w:hint="cs"/>
          <w:b/>
          <w:bCs/>
          <w:sz w:val="28"/>
          <w:szCs w:val="32"/>
          <w:cs/>
        </w:rPr>
        <w:t>นิคชลบุรี</w:t>
      </w:r>
    </w:p>
    <w:p w14:paraId="14B78D20" w14:textId="10EA6B56" w:rsidR="003E5BDD" w:rsidRPr="00363544" w:rsidRDefault="004E2BA0" w:rsidP="009A3F11">
      <w:pPr>
        <w:spacing w:after="0" w:line="240" w:lineRule="auto"/>
        <w:rPr>
          <w:rFonts w:ascii="TH SarabunPSK" w:hAnsi="TH SarabunPSK" w:cs="TH SarabunPSK"/>
          <w:b/>
          <w:bCs/>
          <w:color w:val="FFFFFF" w:themeColor="background1"/>
          <w:sz w:val="22"/>
          <w:szCs w:val="28"/>
        </w:rPr>
      </w:pPr>
      <w:r w:rsidRPr="00363544">
        <w:rPr>
          <w:rFonts w:ascii="TH SarabunPSK" w:hAnsi="TH SarabunPSK" w:cs="TH SarabunPSK"/>
          <w:b/>
          <w:bCs/>
          <w:sz w:val="22"/>
          <w:szCs w:val="28"/>
          <w:cs/>
        </w:rPr>
        <w:t>โครงการที่</w:t>
      </w:r>
      <w:r w:rsidRPr="00363544">
        <w:rPr>
          <w:rFonts w:ascii="TH SarabunPSK" w:hAnsi="TH SarabunPSK" w:cs="TH SarabunPSK"/>
          <w:b/>
          <w:bCs/>
          <w:sz w:val="22"/>
          <w:szCs w:val="28"/>
          <w:u w:val="single"/>
          <w:cs/>
        </w:rPr>
        <w:t xml:space="preserve">               </w:t>
      </w:r>
      <w:r w:rsidRPr="00363544">
        <w:rPr>
          <w:rFonts w:ascii="TH SarabunPSK" w:hAnsi="TH SarabunPSK" w:cs="TH SarabunPSK"/>
          <w:b/>
          <w:bCs/>
          <w:color w:val="FFFFFF" w:themeColor="background1"/>
          <w:sz w:val="22"/>
          <w:szCs w:val="28"/>
          <w:cs/>
        </w:rPr>
        <w:t>.</w:t>
      </w:r>
    </w:p>
    <w:p w14:paraId="0293B999" w14:textId="3DF4496F" w:rsidR="003E5BDD" w:rsidRDefault="00BD03EF" w:rsidP="009A3F11">
      <w:pPr>
        <w:spacing w:after="0" w:line="240" w:lineRule="auto"/>
        <w:rPr>
          <w:rFonts w:ascii="TH SarabunPSK" w:hAnsi="TH SarabunPSK" w:cs="TH SarabunPSK"/>
          <w:color w:val="000000" w:themeColor="text1"/>
          <w:sz w:val="22"/>
          <w:szCs w:val="28"/>
        </w:rPr>
      </w:pPr>
      <w:r w:rsidRPr="00363544">
        <w:rPr>
          <w:rFonts w:ascii="TH SarabunPSK" w:hAnsi="TH SarabunPSK" w:cs="TH SarabunPSK" w:hint="cs"/>
          <w:b/>
          <w:bCs/>
          <w:color w:val="000000" w:themeColor="text1"/>
          <w:sz w:val="22"/>
          <w:szCs w:val="28"/>
          <w:cs/>
        </w:rPr>
        <w:t>ฝ่าย</w:t>
      </w:r>
      <w:r w:rsidRPr="00363544">
        <w:rPr>
          <w:rFonts w:ascii="TH SarabunPSK" w:hAnsi="TH SarabunPSK" w:cs="TH SarabunPSK" w:hint="cs"/>
          <w:color w:val="000000" w:themeColor="text1"/>
          <w:sz w:val="22"/>
          <w:szCs w:val="28"/>
          <w:cs/>
        </w:rPr>
        <w:t>.</w:t>
      </w:r>
      <w:r w:rsidR="009A3F11" w:rsidRPr="00363544">
        <w:rPr>
          <w:rFonts w:ascii="TH SarabunPSK" w:hAnsi="TH SarabunPSK" w:cs="TH SarabunPSK" w:hint="cs"/>
          <w:color w:val="000000" w:themeColor="text1"/>
          <w:sz w:val="22"/>
          <w:szCs w:val="28"/>
          <w:cs/>
        </w:rPr>
        <w:t>...........</w:t>
      </w:r>
      <w:r w:rsidR="004F4DA5" w:rsidRPr="00363544">
        <w:rPr>
          <w:rFonts w:ascii="TH SarabunPSK" w:hAnsi="TH SarabunPSK" w:cs="TH SarabunPSK" w:hint="cs"/>
          <w:color w:val="000000" w:themeColor="text1"/>
          <w:sz w:val="22"/>
          <w:szCs w:val="28"/>
          <w:cs/>
        </w:rPr>
        <w:t>...........</w:t>
      </w:r>
      <w:r w:rsidR="009A3F11" w:rsidRPr="00363544">
        <w:rPr>
          <w:rFonts w:ascii="TH SarabunPSK" w:hAnsi="TH SarabunPSK" w:cs="TH SarabunPSK" w:hint="cs"/>
          <w:color w:val="000000" w:themeColor="text1"/>
          <w:sz w:val="22"/>
          <w:szCs w:val="28"/>
          <w:cs/>
        </w:rPr>
        <w:t>....................................................</w:t>
      </w:r>
    </w:p>
    <w:p w14:paraId="72678F45" w14:textId="77777777" w:rsidR="00BA0559" w:rsidRPr="00BA0559" w:rsidRDefault="00BA0559" w:rsidP="009A3F1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4"/>
          <w:szCs w:val="18"/>
        </w:rPr>
      </w:pPr>
    </w:p>
    <w:p w14:paraId="685EBAD1" w14:textId="77777777" w:rsidR="009A3F11" w:rsidRPr="009A3F11" w:rsidRDefault="009A3F11" w:rsidP="009A3F1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17"/>
        <w:gridCol w:w="2663"/>
        <w:gridCol w:w="2271"/>
      </w:tblGrid>
      <w:tr w:rsidR="003E5BDD" w14:paraId="33290D96" w14:textId="77777777" w:rsidTr="00EF34A8">
        <w:trPr>
          <w:trHeight w:val="1322"/>
        </w:trPr>
        <w:tc>
          <w:tcPr>
            <w:tcW w:w="9350" w:type="dxa"/>
            <w:gridSpan w:val="4"/>
            <w:shd w:val="clear" w:color="auto" w:fill="FFE599" w:themeFill="accent4" w:themeFillTint="66"/>
          </w:tcPr>
          <w:p w14:paraId="5A96040A" w14:textId="5A7D8B46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8"/>
              </w:rPr>
              <w:t xml:space="preserve">1. </w:t>
            </w:r>
            <w:proofErr w:type="gramStart"/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ชื่อโครงการ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proofErr w:type="gramEnd"/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</w:rPr>
              <w:t>..............................................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............................................................................................. </w:t>
            </w:r>
          </w:p>
          <w:p w14:paraId="4825C9F3" w14:textId="61EFAEF8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กิจกกรม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r w:rsidRPr="004C7812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</w:rPr>
              <w:t>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</w:t>
            </w:r>
            <w:r w:rsidR="00455013" w:rsidRPr="004C7812">
              <w:rPr>
                <w:rFonts w:ascii="TH SarabunPSK" w:hAnsi="TH SarabunPSK" w:cs="TH SarabunPSK"/>
                <w:szCs w:val="24"/>
                <w:cs/>
              </w:rPr>
              <w:t>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</w:t>
            </w:r>
          </w:p>
          <w:p w14:paraId="6CC152B4" w14:textId="52E87A23" w:rsidR="003E5BDD" w:rsidRPr="004C7812" w:rsidRDefault="00455013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ชื่อบุคคล/หน่วยงานรับผิดชอบ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………………………………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………………………………………………………………………..…………………………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…..</w:t>
            </w:r>
          </w:p>
          <w:p w14:paraId="4F8EC504" w14:textId="431857FB" w:rsidR="003E5BDD" w:rsidRPr="004C7812" w:rsidRDefault="00455013" w:rsidP="00BD6757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งบประมาณ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……………………………………………………………………………….………………………………………………………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…….</w:t>
            </w:r>
          </w:p>
        </w:tc>
      </w:tr>
      <w:tr w:rsidR="005634B6" w14:paraId="6DF05B5B" w14:textId="77777777" w:rsidTr="00960C23">
        <w:trPr>
          <w:trHeight w:val="1970"/>
        </w:trPr>
        <w:tc>
          <w:tcPr>
            <w:tcW w:w="3865" w:type="dxa"/>
          </w:tcPr>
          <w:p w14:paraId="48FAF2E2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2.</w:t>
            </w:r>
            <w:r w:rsidRPr="004C7812">
              <w:rPr>
                <w:rFonts w:ascii="TH SarabunPSK" w:hAnsi="TH SarabunPSK" w:cs="TH SarabunPSK"/>
                <w:b/>
                <w:bCs/>
                <w:color w:val="FFFFFF" w:themeColor="background1"/>
                <w:szCs w:val="24"/>
              </w:rPr>
              <w:t xml:space="preserve"> </w:t>
            </w: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ลักษณะโครงการ </w:t>
            </w:r>
          </w:p>
          <w:p w14:paraId="5E449534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sym w:font="Wingdings" w:char="F0A8"/>
            </w: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 โครงการตาม พ.ร.บ. งบประมาณ</w:t>
            </w:r>
          </w:p>
          <w:p w14:paraId="081CC236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sym w:font="Wingdings" w:char="F0A8"/>
            </w: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 โครงการตามภาระงานประจำ</w:t>
            </w:r>
          </w:p>
          <w:p w14:paraId="52534EAF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sym w:font="Wingdings" w:char="F0A8"/>
            </w: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 โครงการพิเศษ (ไม่ใช้งบประมาณของ สอศ.)</w:t>
            </w:r>
          </w:p>
        </w:tc>
        <w:tc>
          <w:tcPr>
            <w:tcW w:w="5485" w:type="dxa"/>
            <w:gridSpan w:val="3"/>
          </w:tcPr>
          <w:p w14:paraId="6F27B93E" w14:textId="31C670FF" w:rsidR="00D549DC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3. ความสอดคล้อง/เชื่อมโยง</w:t>
            </w:r>
            <w:r w:rsidR="000E0AD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พันธกิจ</w:t>
            </w:r>
            <w:r w:rsidR="003E1D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กลยุทธ์ และการประกันคุณภาพ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</w:p>
          <w:p w14:paraId="60FE6AD6" w14:textId="6EED48D1" w:rsidR="003E5BDD" w:rsidRPr="00D549DC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สถานศึกษา</w:t>
            </w:r>
            <w:r w:rsidR="003E1D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="003E1D7E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0E0ADC" w:rsidRPr="003E1D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พันธกิจ</w:t>
            </w:r>
            <w:r w:rsidRPr="003E1D7E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.........</w:t>
            </w:r>
            <w:r w:rsidR="000E0ADC"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="00D549DC">
              <w:rPr>
                <w:rFonts w:ascii="TH SarabunPSK" w:hAnsi="TH SarabunPSK" w:cs="TH SarabunPSK"/>
                <w:szCs w:val="24"/>
              </w:rPr>
              <w:t>.................................................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</w:t>
            </w:r>
            <w:r w:rsidR="00960C23">
              <w:rPr>
                <w:rFonts w:ascii="TH SarabunPSK" w:hAnsi="TH SarabunPSK" w:cs="TH SarabunPSK"/>
                <w:szCs w:val="24"/>
              </w:rPr>
              <w:t>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</w:t>
            </w:r>
          </w:p>
          <w:p w14:paraId="1B5576BA" w14:textId="29833B4F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      </w:t>
            </w:r>
            <w:r w:rsidRPr="003E1D7E">
              <w:rPr>
                <w:rFonts w:ascii="TH SarabunPSK" w:hAnsi="TH SarabunPSK" w:cs="TH SarabunPSK"/>
                <w:b/>
                <w:bCs/>
                <w:szCs w:val="24"/>
                <w:cs/>
              </w:rPr>
              <w:t>กลยุทธ์ที่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.......................................</w:t>
            </w:r>
            <w:r w:rsidR="009F4D28" w:rsidRPr="004C7812">
              <w:rPr>
                <w:rFonts w:ascii="TH SarabunPSK" w:hAnsi="TH SarabunPSK" w:cs="TH SarabunPSK"/>
                <w:szCs w:val="24"/>
                <w:cs/>
              </w:rPr>
              <w:t>...</w:t>
            </w:r>
            <w:r w:rsidR="00EE58F9" w:rsidRPr="004C7812">
              <w:rPr>
                <w:rFonts w:ascii="TH SarabunPSK" w:hAnsi="TH SarabunPSK" w:cs="TH SarabunPSK"/>
                <w:szCs w:val="24"/>
                <w:cs/>
              </w:rPr>
              <w:t>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</w:t>
            </w:r>
            <w:r w:rsidR="00EE58F9" w:rsidRPr="004C7812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</w:t>
            </w:r>
          </w:p>
          <w:p w14:paraId="38B86F06" w14:textId="79133866" w:rsidR="003E5BDD" w:rsidRPr="004C7812" w:rsidRDefault="005C1BA9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ประกันคุณภาพ</w:t>
            </w:r>
            <w:r w:rsidR="00960C23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มาตรฐานที่ </w:t>
            </w:r>
            <w:r w:rsidR="003E5BDD" w:rsidRPr="00960C23">
              <w:rPr>
                <w:rFonts w:ascii="TH SarabunPSK" w:hAnsi="TH SarabunPSK" w:cs="TH SarabunPSK"/>
                <w:szCs w:val="24"/>
                <w:cs/>
              </w:rPr>
              <w:t>........</w:t>
            </w:r>
            <w:r w:rsidR="00960C23">
              <w:rPr>
                <w:rFonts w:ascii="TH SarabunPSK" w:hAnsi="TH SarabunPSK" w:cs="TH SarabunPSK"/>
                <w:szCs w:val="24"/>
              </w:rPr>
              <w:t>.....</w:t>
            </w:r>
            <w:r w:rsidR="003E5BDD" w:rsidRPr="00960C23">
              <w:rPr>
                <w:rFonts w:ascii="TH SarabunPSK" w:hAnsi="TH SarabunPSK" w:cs="TH SarabunPSK"/>
                <w:szCs w:val="24"/>
                <w:cs/>
              </w:rPr>
              <w:t>..</w:t>
            </w:r>
            <w:r w:rsidR="00960C23" w:rsidRPr="00960C23">
              <w:rPr>
                <w:rFonts w:ascii="TH SarabunPSK" w:hAnsi="TH SarabunPSK" w:cs="TH SarabunPSK"/>
                <w:szCs w:val="24"/>
              </w:rPr>
              <w:t>......</w:t>
            </w:r>
            <w:r w:rsidR="003E5BDD" w:rsidRPr="00960C23">
              <w:rPr>
                <w:rFonts w:ascii="TH SarabunPSK" w:hAnsi="TH SarabunPSK" w:cs="TH SarabunPSK"/>
                <w:szCs w:val="24"/>
                <w:cs/>
              </w:rPr>
              <w:t>............</w:t>
            </w:r>
            <w:r w:rsidR="009F4D28" w:rsidRPr="00960C23">
              <w:rPr>
                <w:rFonts w:ascii="TH SarabunPSK" w:hAnsi="TH SarabunPSK" w:cs="TH SarabunPSK"/>
                <w:szCs w:val="24"/>
                <w:cs/>
              </w:rPr>
              <w:t>......</w:t>
            </w:r>
            <w:r w:rsidR="003E5BDD" w:rsidRPr="00960C23">
              <w:rPr>
                <w:rFonts w:ascii="TH SarabunPSK" w:hAnsi="TH SarabunPSK" w:cs="TH SarabunPSK"/>
                <w:szCs w:val="24"/>
                <w:cs/>
              </w:rPr>
              <w:t>....................................</w:t>
            </w:r>
          </w:p>
          <w:p w14:paraId="16880E87" w14:textId="2E40A28F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    </w:t>
            </w:r>
            <w:r w:rsidR="00960C23">
              <w:rPr>
                <w:rFonts w:ascii="TH SarabunPSK" w:hAnsi="TH SarabunPSK" w:cs="TH SarabunPSK"/>
                <w:szCs w:val="24"/>
              </w:rPr>
              <w:t xml:space="preserve">       </w:t>
            </w:r>
            <w:r w:rsidRPr="00960C23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ประเด็นที่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...............................</w:t>
            </w:r>
            <w:r w:rsidR="00EE58F9" w:rsidRPr="004C7812">
              <w:rPr>
                <w:rFonts w:ascii="TH SarabunPSK" w:hAnsi="TH SarabunPSK" w:cs="TH SarabunPSK"/>
                <w:szCs w:val="24"/>
                <w:cs/>
              </w:rPr>
              <w:t>...</w:t>
            </w:r>
            <w:r w:rsidR="00960C23">
              <w:rPr>
                <w:rFonts w:ascii="TH SarabunPSK" w:hAnsi="TH SarabunPSK" w:cs="TH SarabunPSK"/>
                <w:szCs w:val="24"/>
              </w:rPr>
              <w:t>..........................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</w:t>
            </w:r>
          </w:p>
          <w:p w14:paraId="7CA2003F" w14:textId="1385EE00" w:rsidR="000D2B72" w:rsidRPr="004C7812" w:rsidRDefault="000D2B72" w:rsidP="00960C23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5634B6" w14:paraId="214EE85A" w14:textId="77777777" w:rsidTr="004A4A48">
        <w:trPr>
          <w:trHeight w:val="2798"/>
        </w:trPr>
        <w:tc>
          <w:tcPr>
            <w:tcW w:w="3865" w:type="dxa"/>
          </w:tcPr>
          <w:p w14:paraId="38EDB69C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4. หลักการและเหตุผล</w:t>
            </w:r>
          </w:p>
          <w:p w14:paraId="12833E97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.......................................................................</w:t>
            </w:r>
          </w:p>
          <w:p w14:paraId="5004D802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64DFA48F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72B8E800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3AA930FA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27559366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774DBA92" w14:textId="77777777" w:rsidR="000D2B72" w:rsidRPr="004C7812" w:rsidRDefault="000D2B72" w:rsidP="000D2B72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07C8ACBB" w14:textId="7BFB73C3" w:rsidR="000D2B72" w:rsidRPr="004C7812" w:rsidRDefault="000D2B72" w:rsidP="000D2B72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</w:tc>
        <w:tc>
          <w:tcPr>
            <w:tcW w:w="5485" w:type="dxa"/>
            <w:gridSpan w:val="3"/>
          </w:tcPr>
          <w:p w14:paraId="38974778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5. วัตถุประสงค์</w:t>
            </w:r>
          </w:p>
          <w:p w14:paraId="1E9D8FA7" w14:textId="47A33C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1. .....................................................................................................................</w:t>
            </w:r>
          </w:p>
          <w:p w14:paraId="1D9CB0F8" w14:textId="64791B92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2. .....................................................................................................................</w:t>
            </w:r>
          </w:p>
          <w:p w14:paraId="1F3DCF85" w14:textId="44BEAC6D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3. .....................................................................................................................</w:t>
            </w:r>
          </w:p>
        </w:tc>
      </w:tr>
      <w:tr w:rsidR="005634B6" w14:paraId="5CF65B8C" w14:textId="77777777" w:rsidTr="00363544">
        <w:trPr>
          <w:trHeight w:val="1763"/>
        </w:trPr>
        <w:tc>
          <w:tcPr>
            <w:tcW w:w="4382" w:type="dxa"/>
            <w:gridSpan w:val="2"/>
          </w:tcPr>
          <w:p w14:paraId="6B347FA9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6. เป้าหมาย</w:t>
            </w:r>
          </w:p>
          <w:p w14:paraId="581274B9" w14:textId="3DCD44AB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เชิงปริมาณ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.......................................................................</w:t>
            </w:r>
          </w:p>
          <w:p w14:paraId="4FEC21D3" w14:textId="03B073FC" w:rsidR="009F4D28" w:rsidRPr="004C7812" w:rsidRDefault="009F4D28" w:rsidP="00BD6757">
            <w:pPr>
              <w:ind w:firstLine="210"/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</w:t>
            </w:r>
            <w:r w:rsidR="00423BE2" w:rsidRPr="004C7812">
              <w:rPr>
                <w:rFonts w:ascii="TH SarabunPSK" w:hAnsi="TH SarabunPSK" w:cs="TH SarabunPSK"/>
                <w:szCs w:val="24"/>
                <w:cs/>
              </w:rPr>
              <w:t xml:space="preserve">     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</w:t>
            </w:r>
            <w:r w:rsidR="007D5410" w:rsidRPr="004C7812">
              <w:rPr>
                <w:rFonts w:ascii="TH SarabunPSK" w:hAnsi="TH SarabunPSK" w:cs="TH SarabunPSK"/>
                <w:szCs w:val="24"/>
                <w:cs/>
              </w:rPr>
              <w:t>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</w:t>
            </w:r>
          </w:p>
          <w:p w14:paraId="3C364618" w14:textId="08D643E3" w:rsidR="003E5BDD" w:rsidRPr="004C7812" w:rsidRDefault="00E05C73" w:rsidP="007D541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  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เชิงคุณภาพ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="003E5BDD" w:rsidRPr="004C7812">
              <w:rPr>
                <w:rFonts w:ascii="TH SarabunPSK" w:hAnsi="TH SarabunPSK" w:cs="TH SarabunPSK"/>
                <w:szCs w:val="24"/>
                <w:cs/>
              </w:rPr>
              <w:t xml:space="preserve"> ..............</w:t>
            </w:r>
            <w:r w:rsidR="00423BE2" w:rsidRPr="004C7812">
              <w:rPr>
                <w:rFonts w:ascii="TH SarabunPSK" w:hAnsi="TH SarabunPSK" w:cs="TH SarabunPSK"/>
                <w:szCs w:val="24"/>
                <w:cs/>
              </w:rPr>
              <w:t>..</w:t>
            </w:r>
            <w:r w:rsidR="003E5BDD" w:rsidRPr="004C7812">
              <w:rPr>
                <w:rFonts w:ascii="TH SarabunPSK" w:hAnsi="TH SarabunPSK" w:cs="TH SarabunPSK"/>
                <w:szCs w:val="24"/>
                <w:cs/>
              </w:rPr>
              <w:t>......................</w:t>
            </w:r>
            <w:r>
              <w:rPr>
                <w:rFonts w:ascii="TH SarabunPSK" w:hAnsi="TH SarabunPSK" w:cs="TH SarabunPSK"/>
                <w:szCs w:val="24"/>
              </w:rPr>
              <w:t>......</w:t>
            </w:r>
            <w:r w:rsidR="003E5BDD" w:rsidRPr="004C7812">
              <w:rPr>
                <w:rFonts w:ascii="TH SarabunPSK" w:hAnsi="TH SarabunPSK" w:cs="TH SarabunPSK"/>
                <w:szCs w:val="24"/>
                <w:cs/>
              </w:rPr>
              <w:t>.........................</w:t>
            </w:r>
          </w:p>
          <w:p w14:paraId="5714C0A3" w14:textId="3AF8D306" w:rsidR="009F4D28" w:rsidRPr="004C7812" w:rsidRDefault="009F4D28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 .........................</w:t>
            </w:r>
            <w:r w:rsidR="00423BE2" w:rsidRPr="004C7812">
              <w:rPr>
                <w:rFonts w:ascii="TH SarabunPSK" w:hAnsi="TH SarabunPSK" w:cs="TH SarabunPSK"/>
                <w:szCs w:val="24"/>
                <w:cs/>
              </w:rPr>
              <w:t>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</w:t>
            </w:r>
          </w:p>
        </w:tc>
        <w:tc>
          <w:tcPr>
            <w:tcW w:w="2685" w:type="dxa"/>
          </w:tcPr>
          <w:p w14:paraId="522F087A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7. ขั้นตอนการดำเนินงาน</w:t>
            </w:r>
          </w:p>
          <w:p w14:paraId="7165134C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1. ................................................</w:t>
            </w:r>
          </w:p>
          <w:p w14:paraId="4DA248CA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2. ................................................</w:t>
            </w:r>
          </w:p>
          <w:p w14:paraId="65CF42B9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3. ................................................</w:t>
            </w:r>
          </w:p>
        </w:tc>
        <w:tc>
          <w:tcPr>
            <w:tcW w:w="2283" w:type="dxa"/>
          </w:tcPr>
          <w:p w14:paraId="5B3FAF23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ระยะเวลา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ต.ค. 68 - ก.ย. 69</w:t>
            </w:r>
          </w:p>
          <w:p w14:paraId="352EBC30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สถานที่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วิทยาลัยเทคนิคชลบุรี</w:t>
            </w:r>
          </w:p>
        </w:tc>
      </w:tr>
      <w:tr w:rsidR="005634B6" w14:paraId="0FF68615" w14:textId="77777777" w:rsidTr="005634B6">
        <w:trPr>
          <w:trHeight w:val="1925"/>
        </w:trPr>
        <w:tc>
          <w:tcPr>
            <w:tcW w:w="4382" w:type="dxa"/>
            <w:gridSpan w:val="2"/>
          </w:tcPr>
          <w:p w14:paraId="7222E917" w14:textId="298713AB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8. งบประมาณ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  <w:p w14:paraId="40551263" w14:textId="4A957004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ค่าตอบแทน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  <w:p w14:paraId="1AAF43B2" w14:textId="64FB427F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ค่าใช้สอย </w:t>
            </w:r>
            <w:r w:rsidRPr="004C7812">
              <w:rPr>
                <w:rFonts w:ascii="TH SarabunPSK" w:hAnsi="TH SarabunPSK" w:cs="TH SarabunPSK"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  <w:p w14:paraId="50C4D470" w14:textId="3482BB43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ค่าวัสดุ </w:t>
            </w:r>
            <w:r w:rsidRPr="004C7812">
              <w:rPr>
                <w:rFonts w:ascii="TH SarabunPSK" w:hAnsi="TH SarabunPSK" w:cs="TH SarabunPSK"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  <w:p w14:paraId="2A169F2F" w14:textId="5A723153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ค่าใช้จ่ายอื่นๆ (ค่าครุภัณฑ์)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2685" w:type="dxa"/>
          </w:tcPr>
          <w:p w14:paraId="40E5A764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9. ผลที่คาดว่าจะได้รับ</w:t>
            </w:r>
          </w:p>
          <w:p w14:paraId="45536E96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.....................................................</w:t>
            </w:r>
          </w:p>
          <w:p w14:paraId="2CC6405E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</w:t>
            </w:r>
          </w:p>
          <w:p w14:paraId="4CA021C0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</w:t>
            </w:r>
          </w:p>
          <w:p w14:paraId="363BA728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</w:t>
            </w:r>
          </w:p>
          <w:p w14:paraId="29886C4B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283" w:type="dxa"/>
          </w:tcPr>
          <w:p w14:paraId="71AF4D03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10. การติดตามประเมินผล</w:t>
            </w:r>
          </w:p>
          <w:p w14:paraId="53C46772" w14:textId="77777777" w:rsidR="003E5BDD" w:rsidRPr="004C7812" w:rsidRDefault="005634B6" w:rsidP="005634B6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.........................................</w:t>
            </w:r>
          </w:p>
          <w:p w14:paraId="09A2A02F" w14:textId="77777777" w:rsidR="005634B6" w:rsidRPr="004C7812" w:rsidRDefault="005634B6" w:rsidP="005634B6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</w:t>
            </w:r>
          </w:p>
          <w:p w14:paraId="52D84738" w14:textId="77777777" w:rsidR="005634B6" w:rsidRPr="004C7812" w:rsidRDefault="005634B6" w:rsidP="005634B6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</w:t>
            </w:r>
          </w:p>
          <w:p w14:paraId="6D2A6F23" w14:textId="7B31CFAB" w:rsidR="005634B6" w:rsidRPr="004C7812" w:rsidRDefault="005634B6" w:rsidP="005634B6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</w:t>
            </w:r>
          </w:p>
        </w:tc>
      </w:tr>
      <w:tr w:rsidR="005634B6" w14:paraId="75DB970A" w14:textId="77777777" w:rsidTr="007D5410">
        <w:trPr>
          <w:trHeight w:val="350"/>
        </w:trPr>
        <w:tc>
          <w:tcPr>
            <w:tcW w:w="3865" w:type="dxa"/>
            <w:shd w:val="clear" w:color="auto" w:fill="E2EFD9" w:themeFill="accent6" w:themeFillTint="33"/>
          </w:tcPr>
          <w:p w14:paraId="7F828A8C" w14:textId="6AA43F43" w:rsidR="003E5BDD" w:rsidRPr="004C7812" w:rsidRDefault="003E5BDD" w:rsidP="007D5410">
            <w:pPr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ผู้เสนอโครงการ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</w:t>
            </w:r>
          </w:p>
        </w:tc>
        <w:tc>
          <w:tcPr>
            <w:tcW w:w="5485" w:type="dxa"/>
            <w:gridSpan w:val="3"/>
            <w:shd w:val="clear" w:color="auto" w:fill="E2EFD9" w:themeFill="accent6" w:themeFillTint="33"/>
          </w:tcPr>
          <w:p w14:paraId="4E0A2288" w14:textId="77777777" w:rsidR="003E5BDD" w:rsidRPr="004C7812" w:rsidRDefault="003E5BDD" w:rsidP="007D5410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ผู้อนุมัติโครงการ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นายพีรพงษ์ พันธ์โสดา</w:t>
            </w:r>
          </w:p>
        </w:tc>
      </w:tr>
    </w:tbl>
    <w:p w14:paraId="5BAEC3AF" w14:textId="77777777" w:rsidR="003E5BDD" w:rsidRPr="003E5BDD" w:rsidRDefault="003E5BDD"/>
    <w:sectPr w:rsidR="003E5BDD" w:rsidRPr="003E5BDD" w:rsidSect="00CA61E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63D44" w14:textId="77777777" w:rsidR="007C6B6F" w:rsidRDefault="007C6B6F" w:rsidP="004F4DA5">
      <w:pPr>
        <w:spacing w:after="0" w:line="240" w:lineRule="auto"/>
      </w:pPr>
      <w:r>
        <w:separator/>
      </w:r>
    </w:p>
  </w:endnote>
  <w:endnote w:type="continuationSeparator" w:id="0">
    <w:p w14:paraId="4AADAB9E" w14:textId="77777777" w:rsidR="007C6B6F" w:rsidRDefault="007C6B6F" w:rsidP="004F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1517E" w14:textId="77777777" w:rsidR="007C6B6F" w:rsidRDefault="007C6B6F" w:rsidP="004F4DA5">
      <w:pPr>
        <w:spacing w:after="0" w:line="240" w:lineRule="auto"/>
      </w:pPr>
      <w:r>
        <w:separator/>
      </w:r>
    </w:p>
  </w:footnote>
  <w:footnote w:type="continuationSeparator" w:id="0">
    <w:p w14:paraId="06D1D766" w14:textId="77777777" w:rsidR="007C6B6F" w:rsidRDefault="007C6B6F" w:rsidP="004F4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DD"/>
    <w:rsid w:val="00025098"/>
    <w:rsid w:val="000D2B72"/>
    <w:rsid w:val="000E0ADC"/>
    <w:rsid w:val="001615FF"/>
    <w:rsid w:val="001C5DE8"/>
    <w:rsid w:val="0025123C"/>
    <w:rsid w:val="00267044"/>
    <w:rsid w:val="00363544"/>
    <w:rsid w:val="003E1D7E"/>
    <w:rsid w:val="003E5BDD"/>
    <w:rsid w:val="00423BE2"/>
    <w:rsid w:val="00455013"/>
    <w:rsid w:val="004A4A48"/>
    <w:rsid w:val="004C7812"/>
    <w:rsid w:val="004D60B4"/>
    <w:rsid w:val="004E2BA0"/>
    <w:rsid w:val="004F4DA5"/>
    <w:rsid w:val="005634B6"/>
    <w:rsid w:val="005B1C94"/>
    <w:rsid w:val="005C1BA9"/>
    <w:rsid w:val="00661C80"/>
    <w:rsid w:val="00737982"/>
    <w:rsid w:val="007C6B6F"/>
    <w:rsid w:val="007D5410"/>
    <w:rsid w:val="00960C23"/>
    <w:rsid w:val="009A2A7A"/>
    <w:rsid w:val="009A3F11"/>
    <w:rsid w:val="009F4D28"/>
    <w:rsid w:val="00A55A6D"/>
    <w:rsid w:val="00A85372"/>
    <w:rsid w:val="00A96827"/>
    <w:rsid w:val="00AA0A34"/>
    <w:rsid w:val="00B86D7A"/>
    <w:rsid w:val="00BA0559"/>
    <w:rsid w:val="00BD03EF"/>
    <w:rsid w:val="00BE2C05"/>
    <w:rsid w:val="00C95379"/>
    <w:rsid w:val="00CA61ED"/>
    <w:rsid w:val="00D549DC"/>
    <w:rsid w:val="00D6065D"/>
    <w:rsid w:val="00E01D09"/>
    <w:rsid w:val="00E05C73"/>
    <w:rsid w:val="00EB5131"/>
    <w:rsid w:val="00EE58F9"/>
    <w:rsid w:val="00EF34A8"/>
    <w:rsid w:val="00FC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6429"/>
  <w15:chartTrackingRefBased/>
  <w15:docId w15:val="{EE9987C8-CF31-460A-A73E-F4CB4159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05"/>
  </w:style>
  <w:style w:type="paragraph" w:styleId="Heading1">
    <w:name w:val="heading 1"/>
    <w:basedOn w:val="Normal"/>
    <w:next w:val="Normal"/>
    <w:link w:val="Heading1Char"/>
    <w:uiPriority w:val="9"/>
    <w:qFormat/>
    <w:rsid w:val="003E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BD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BD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BD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B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B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E5BD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E5BD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E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B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B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B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DA5"/>
  </w:style>
  <w:style w:type="paragraph" w:styleId="Footer">
    <w:name w:val="footer"/>
    <w:basedOn w:val="Normal"/>
    <w:link w:val="FooterChar"/>
    <w:uiPriority w:val="99"/>
    <w:unhideWhenUsed/>
    <w:rsid w:val="004F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วิลัย เทคนิค</dc:creator>
  <cp:keywords/>
  <dc:description/>
  <cp:lastModifiedBy>วิลัย เทคนิค</cp:lastModifiedBy>
  <cp:revision>9</cp:revision>
  <cp:lastPrinted>2025-08-21T02:03:00Z</cp:lastPrinted>
  <dcterms:created xsi:type="dcterms:W3CDTF">2025-08-08T03:48:00Z</dcterms:created>
  <dcterms:modified xsi:type="dcterms:W3CDTF">2025-08-29T03:16:00Z</dcterms:modified>
</cp:coreProperties>
</file>