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D1" w:rsidRPr="00B14118" w:rsidRDefault="002644D1" w:rsidP="002644D1">
      <w:pPr>
        <w:tabs>
          <w:tab w:val="left" w:pos="1860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3ACF4F" wp14:editId="472FC3B2">
                <wp:simplePos x="0" y="0"/>
                <wp:positionH relativeFrom="column">
                  <wp:posOffset>5142865</wp:posOffset>
                </wp:positionH>
                <wp:positionV relativeFrom="paragraph">
                  <wp:posOffset>-438150</wp:posOffset>
                </wp:positionV>
                <wp:extent cx="1000125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44D1" w:rsidRPr="00BE7BD6" w:rsidRDefault="002644D1" w:rsidP="002644D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3AC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95pt;margin-top:-34.5pt;width:78.75pt;height:34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" filled="f" stroked="f" strokeweight=".5pt">
                <v:textbox>
                  <w:txbxContent>
                    <w:p w:rsidR="002644D1" w:rsidRPr="00BE7BD6" w:rsidRDefault="002644D1" w:rsidP="002644D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ED571F" wp14:editId="28340C9E">
            <wp:extent cx="1418770" cy="1062990"/>
            <wp:effectExtent l="0" t="0" r="0" b="0"/>
            <wp:docPr id="16" name="Picture 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77" cy="11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D1" w:rsidRPr="008E4FEA" w:rsidRDefault="002644D1" w:rsidP="002644D1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4FEA">
        <w:rPr>
          <w:rFonts w:ascii="TH SarabunPSK" w:hAnsi="TH SarabunPSK" w:cs="TH SarabunPSK"/>
          <w:sz w:val="36"/>
          <w:szCs w:val="36"/>
          <w:cs/>
        </w:rPr>
        <w:t>แบบประเมินการทำงานเป็นกลุ่ม</w:t>
      </w:r>
    </w:p>
    <w:p w:rsidR="002644D1" w:rsidRPr="008E4FEA" w:rsidRDefault="002644D1" w:rsidP="002644D1">
      <w:pPr>
        <w:pStyle w:val="1"/>
        <w:jc w:val="center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sz w:val="36"/>
          <w:szCs w:val="36"/>
        </w:rPr>
        <w:t>(</w:t>
      </w:r>
      <w:r w:rsidRPr="008E4FEA">
        <w:rPr>
          <w:rFonts w:ascii="TH SarabunPSK" w:hAnsi="TH SarabunPSK" w:cs="TH SarabunPSK"/>
          <w:sz w:val="36"/>
          <w:szCs w:val="36"/>
          <w:cs/>
        </w:rPr>
        <w:t>ด้านคุณธรรมจริยธรรมและค่านิยมอันพึงประสงค์</w:t>
      </w:r>
      <w:r w:rsidRPr="008E4FEA">
        <w:rPr>
          <w:rFonts w:ascii="TH SarabunPSK" w:hAnsi="TH SarabunPSK" w:cs="TH SarabunPSK"/>
        </w:rPr>
        <w:t>)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 xml:space="preserve">ชื่อ </w:t>
      </w:r>
      <w:r w:rsidRPr="008E4FEA">
        <w:rPr>
          <w:rFonts w:ascii="TH SarabunPSK" w:hAnsi="TH SarabunPSK" w:cs="TH SarabunPSK"/>
        </w:rPr>
        <w:t>–</w:t>
      </w:r>
      <w:r w:rsidRPr="008E4FEA">
        <w:rPr>
          <w:rFonts w:ascii="TH SarabunPSK" w:hAnsi="TH SarabunPSK" w:cs="TH SarabunPSK"/>
          <w:cs/>
        </w:rPr>
        <w:t xml:space="preserve"> สกุล.......................................................................................รหัส</w:t>
      </w:r>
      <w:r>
        <w:rPr>
          <w:rFonts w:ascii="TH SarabunPSK" w:hAnsi="TH SarabunPSK" w:cs="TH SarabunPSK" w:hint="cs"/>
          <w:cs/>
        </w:rPr>
        <w:t>ประจำตัว</w:t>
      </w:r>
      <w:r w:rsidRPr="008E4FEA">
        <w:rPr>
          <w:rFonts w:ascii="TH SarabunPSK" w:hAnsi="TH SarabunPSK" w:cs="TH SarabunPSK"/>
          <w:cs/>
        </w:rPr>
        <w:t>..........................................................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>ระดับชั้น</w:t>
      </w:r>
      <w:r w:rsidRPr="008E4FEA">
        <w:rPr>
          <w:rFonts w:ascii="TH SarabunPSK" w:hAnsi="TH SarabunPSK" w:cs="TH SarabunPSK"/>
        </w:rPr>
        <w:tab/>
        <w:t xml:space="preserve"> </w:t>
      </w:r>
      <w:r w:rsidRPr="008E4FEA">
        <w:rPr>
          <w:rFonts w:ascii="TH SarabunPSK" w:hAnsi="TH SarabunPSK" w:cs="TH SarabunPSK"/>
        </w:rPr>
        <w:sym w:font="Wingdings 2" w:char="00A3"/>
      </w:r>
      <w:r w:rsidRPr="008E4FEA">
        <w:rPr>
          <w:rFonts w:ascii="TH SarabunPSK" w:hAnsi="TH SarabunPSK" w:cs="TH SarabunPSK"/>
        </w:rPr>
        <w:t xml:space="preserve">  </w:t>
      </w:r>
      <w:r w:rsidRPr="008E4FEA">
        <w:rPr>
          <w:rFonts w:ascii="TH SarabunPSK" w:hAnsi="TH SarabunPSK" w:cs="TH SarabunPSK"/>
          <w:cs/>
        </w:rPr>
        <w:t>ปวช.</w:t>
      </w:r>
      <w:r w:rsidRPr="008E4FEA">
        <w:rPr>
          <w:rFonts w:ascii="TH SarabunPSK" w:hAnsi="TH SarabunPSK" w:cs="TH SarabunPSK"/>
          <w:cs/>
        </w:rPr>
        <w:tab/>
        <w:t xml:space="preserve"> </w:t>
      </w:r>
      <w:r w:rsidRPr="008E4FEA">
        <w:rPr>
          <w:rFonts w:ascii="TH SarabunPSK" w:hAnsi="TH SarabunPSK" w:cs="TH SarabunPSK"/>
        </w:rPr>
        <w:sym w:font="Wingdings 2" w:char="00A3"/>
      </w:r>
      <w:r w:rsidRPr="008E4FEA">
        <w:rPr>
          <w:rFonts w:ascii="TH SarabunPSK" w:hAnsi="TH SarabunPSK" w:cs="TH SarabunPSK"/>
        </w:rPr>
        <w:t xml:space="preserve">  </w:t>
      </w:r>
      <w:r w:rsidRPr="008E4FEA">
        <w:rPr>
          <w:rFonts w:ascii="TH SarabunPSK" w:hAnsi="TH SarabunPSK" w:cs="TH SarabunPSK"/>
          <w:cs/>
        </w:rPr>
        <w:t xml:space="preserve"> ปวส.</w:t>
      </w:r>
      <w:r w:rsidRPr="008E4FEA">
        <w:rPr>
          <w:rFonts w:ascii="TH SarabunPSK" w:hAnsi="TH SarabunPSK" w:cs="TH SarabunPSK"/>
          <w:cs/>
        </w:rPr>
        <w:tab/>
      </w:r>
      <w:r w:rsidRPr="008E4FEA">
        <w:rPr>
          <w:rFonts w:ascii="TH SarabunPSK" w:hAnsi="TH SarabunPSK" w:cs="TH SarabunPSK"/>
          <w:cs/>
        </w:rPr>
        <w:tab/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>สาขาวิชา .........................................................................สาขางาน.............................................</w:t>
      </w:r>
      <w:r>
        <w:rPr>
          <w:rFonts w:ascii="TH SarabunPSK" w:hAnsi="TH SarabunPSK" w:cs="TH SarabunPSK" w:hint="cs"/>
          <w:cs/>
        </w:rPr>
        <w:t>ชั้นปี/กลุ่ม</w:t>
      </w:r>
      <w:r w:rsidRPr="008E4FEA">
        <w:rPr>
          <w:rFonts w:ascii="TH SarabunPSK" w:hAnsi="TH SarabunPSK" w:cs="TH SarabunPSK"/>
          <w:cs/>
        </w:rPr>
        <w:t>..................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sz w:val="22"/>
          <w:szCs w:val="28"/>
        </w:rPr>
      </w:pPr>
      <w:r w:rsidRPr="008E4FEA">
        <w:rPr>
          <w:rFonts w:ascii="TH SarabunPSK" w:hAnsi="TH SarabunPSK" w:cs="TH SarabunPSK"/>
          <w:cs/>
        </w:rPr>
        <w:t>ชื่อ</w:t>
      </w:r>
      <w:r>
        <w:rPr>
          <w:rFonts w:ascii="TH SarabunPSK" w:hAnsi="TH SarabunPSK" w:cs="TH SarabunPSK" w:hint="cs"/>
          <w:cs/>
        </w:rPr>
        <w:t>โครงการ</w:t>
      </w:r>
      <w:r w:rsidRPr="008E4FEA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8E4FEA">
        <w:rPr>
          <w:rFonts w:ascii="TH SarabunPSK" w:hAnsi="TH SarabunPSK" w:cs="TH SarabunPSK"/>
          <w:cs/>
        </w:rPr>
        <w:t>..............................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u w:val="single"/>
        </w:rPr>
      </w:pPr>
      <w:r w:rsidRPr="008E4FEA">
        <w:rPr>
          <w:rFonts w:ascii="TH SarabunPSK" w:hAnsi="TH SarabunPSK" w:cs="TH SarabunPSK"/>
          <w:u w:val="single"/>
          <w:cs/>
        </w:rPr>
        <w:t>คำชี้แจง</w:t>
      </w:r>
      <w:r w:rsidRPr="008E4FEA">
        <w:rPr>
          <w:rFonts w:ascii="TH SarabunPSK" w:hAnsi="TH SarabunPSK" w:cs="TH SarabunPSK"/>
          <w:u w:val="single"/>
        </w:rPr>
        <w:t xml:space="preserve">  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</w:rPr>
        <w:tab/>
      </w:r>
      <w:r w:rsidRPr="008E4FEA">
        <w:rPr>
          <w:rFonts w:ascii="TH SarabunPSK" w:hAnsi="TH SarabunPSK" w:cs="TH SarabunPSK"/>
          <w:cs/>
        </w:rPr>
        <w:t>แบบประเมินฉบับนี้เป็นเรื่องเกี่ยวกับการปฏิบัติงานวิจัยของนักเรียน นักศึกษาโดยมีข้อความให้นักเรียน นักศึกษา อ่านแล้วพิจารณาว่านักเรียน นักศึกษา มีการปฏิบัติเป็นอย่างไรคำตอบไม่มีถูกหรือผิด</w:t>
      </w:r>
      <w:r w:rsidRPr="008E4FEA">
        <w:rPr>
          <w:rFonts w:ascii="TH SarabunPSK" w:hAnsi="TH SarabunPSK" w:cs="TH SarabunPSK"/>
        </w:rPr>
        <w:t xml:space="preserve"> </w:t>
      </w:r>
      <w:r w:rsidRPr="008E4FEA">
        <w:rPr>
          <w:rFonts w:ascii="TH SarabunPSK" w:hAnsi="TH SarabunPSK" w:cs="TH SarabunPSK"/>
          <w:cs/>
        </w:rPr>
        <w:t>เพราะแต่ละคนย่อมมีการปฏิบัติไม่เหมือนกันข้อสำคัญให้ตอบให้ตรงกับการปฏิบัติของตนเองให้มากที่สุด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  <w:u w:val="single"/>
        </w:rPr>
      </w:pPr>
      <w:r w:rsidRPr="008E4FEA">
        <w:rPr>
          <w:rFonts w:ascii="TH SarabunPSK" w:hAnsi="TH SarabunPSK" w:cs="TH SarabunPSK"/>
          <w:u w:val="single"/>
          <w:cs/>
        </w:rPr>
        <w:t>วิธีตอบ</w:t>
      </w: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</w:rPr>
        <w:tab/>
      </w:r>
      <w:r w:rsidRPr="008E4FEA">
        <w:rPr>
          <w:rFonts w:ascii="TH SarabunPSK" w:hAnsi="TH SarabunPSK" w:cs="TH SarabunPSK"/>
          <w:cs/>
        </w:rPr>
        <w:t>เมื่อนักเรียน นักศึกษา อ่านข้อความแต่ละข้อแล้ว</w:t>
      </w:r>
      <w:r w:rsidRPr="008E4FEA">
        <w:rPr>
          <w:rFonts w:ascii="TH SarabunPSK" w:hAnsi="TH SarabunPSK" w:cs="TH SarabunPSK"/>
        </w:rPr>
        <w:t xml:space="preserve"> </w:t>
      </w:r>
      <w:r w:rsidRPr="008E4FEA">
        <w:rPr>
          <w:rFonts w:ascii="TH SarabunPSK" w:hAnsi="TH SarabunPSK" w:cs="TH SarabunPSK"/>
          <w:cs/>
        </w:rPr>
        <w:t>นักเรียน นักศึกษา ได้ปฏิบัติอย่างไรให้ตอบในเรื่องที่ตรงกับการปฏิบัติของนักเรียน นักศึกษามากที่สุดคือ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E4FEA">
        <w:rPr>
          <w:rFonts w:ascii="TH SarabunPSK" w:hAnsi="TH SarabunPSK" w:cs="TH SarabunPSK"/>
          <w:sz w:val="28"/>
          <w:szCs w:val="28"/>
          <w:cs/>
        </w:rPr>
        <w:t>ไม่ปฏิบัติเลย</w:t>
      </w:r>
      <w:r w:rsidRPr="008E4FEA">
        <w:rPr>
          <w:rFonts w:ascii="TH SarabunPSK" w:hAnsi="TH SarabunPSK" w:cs="TH SarabunPSK"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ab/>
      </w:r>
      <w:r w:rsidRPr="008E4FEA">
        <w:rPr>
          <w:rFonts w:ascii="TH SarabunPSK" w:hAnsi="TH SarabunPSK" w:cs="TH SarabunPSK"/>
          <w:sz w:val="28"/>
          <w:szCs w:val="28"/>
          <w:cs/>
        </w:rPr>
        <w:t>ให้ทำเครื่องหมาย</w:t>
      </w:r>
      <w:r w:rsidRPr="008E4FEA">
        <w:rPr>
          <w:rFonts w:ascii="TH SarabunPSK" w:hAnsi="TH SarabunPSK" w:cs="TH SarabunPSK"/>
          <w:sz w:val="28"/>
          <w:szCs w:val="28"/>
        </w:rPr>
        <w:t xml:space="preserve"> √ </w:t>
      </w:r>
      <w:r w:rsidRPr="008E4FEA">
        <w:rPr>
          <w:rFonts w:ascii="TH SarabunPSK" w:hAnsi="TH SarabunPSK" w:cs="TH SarabunPSK"/>
          <w:sz w:val="28"/>
          <w:szCs w:val="28"/>
          <w:cs/>
        </w:rPr>
        <w:t>ลงในช่องคะแนน</w:t>
      </w:r>
      <w:r w:rsidRPr="008E4FEA">
        <w:rPr>
          <w:rFonts w:ascii="TH SarabunPSK" w:hAnsi="TH SarabunPSK" w:cs="TH SarabunPSK"/>
          <w:sz w:val="28"/>
          <w:szCs w:val="28"/>
        </w:rPr>
        <w:t xml:space="preserve"> </w:t>
      </w:r>
      <w:r w:rsidRPr="008E4FEA">
        <w:rPr>
          <w:rFonts w:ascii="TH SarabunPSK" w:hAnsi="TH SarabunPSK" w:cs="TH SarabunPSK"/>
          <w:sz w:val="28"/>
          <w:szCs w:val="28"/>
          <w:cs/>
        </w:rPr>
        <w:t>1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E4FEA">
        <w:rPr>
          <w:rFonts w:ascii="TH SarabunPSK" w:hAnsi="TH SarabunPSK" w:cs="TH SarabunPSK"/>
          <w:sz w:val="28"/>
          <w:szCs w:val="28"/>
          <w:cs/>
        </w:rPr>
        <w:t>ปฏิบัติเพียงเล็กน้อย</w:t>
      </w:r>
      <w:r w:rsidRPr="008E4FEA">
        <w:rPr>
          <w:rFonts w:ascii="TH SarabunPSK" w:hAnsi="TH SarabunPSK" w:cs="TH SarabunPSK"/>
          <w:sz w:val="28"/>
          <w:szCs w:val="28"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8E4FEA">
        <w:rPr>
          <w:rFonts w:ascii="TH SarabunPSK" w:hAnsi="TH SarabunPSK" w:cs="TH SarabunPSK"/>
          <w:sz w:val="28"/>
          <w:szCs w:val="28"/>
          <w:cs/>
        </w:rPr>
        <w:t>ให้ทำเครื่องหมาย</w:t>
      </w:r>
      <w:r w:rsidRPr="008E4FEA">
        <w:rPr>
          <w:rFonts w:ascii="TH SarabunPSK" w:hAnsi="TH SarabunPSK" w:cs="TH SarabunPSK"/>
          <w:sz w:val="28"/>
          <w:szCs w:val="28"/>
        </w:rPr>
        <w:t xml:space="preserve"> √ </w:t>
      </w:r>
      <w:r w:rsidRPr="008E4FEA">
        <w:rPr>
          <w:rFonts w:ascii="TH SarabunPSK" w:hAnsi="TH SarabunPSK" w:cs="TH SarabunPSK"/>
          <w:sz w:val="28"/>
          <w:szCs w:val="28"/>
          <w:cs/>
        </w:rPr>
        <w:t>ลงในช่องคะแนน</w:t>
      </w:r>
      <w:r w:rsidRPr="008E4FEA">
        <w:rPr>
          <w:rFonts w:ascii="TH SarabunPSK" w:hAnsi="TH SarabunPSK" w:cs="TH SarabunPSK"/>
          <w:sz w:val="28"/>
          <w:szCs w:val="28"/>
        </w:rPr>
        <w:t xml:space="preserve"> </w:t>
      </w:r>
      <w:r w:rsidRPr="008E4FEA">
        <w:rPr>
          <w:rFonts w:ascii="TH SarabunPSK" w:hAnsi="TH SarabunPSK" w:cs="TH SarabunPSK"/>
          <w:sz w:val="28"/>
          <w:szCs w:val="28"/>
          <w:cs/>
        </w:rPr>
        <w:t>2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E4FEA">
        <w:rPr>
          <w:rFonts w:ascii="TH SarabunPSK" w:hAnsi="TH SarabunPSK" w:cs="TH SarabunPSK"/>
          <w:sz w:val="28"/>
          <w:szCs w:val="28"/>
          <w:cs/>
        </w:rPr>
        <w:t>ปฏิบัติเป็นครั้งคราว</w:t>
      </w:r>
      <w:r w:rsidRPr="008E4FEA">
        <w:rPr>
          <w:rFonts w:ascii="TH SarabunPSK" w:hAnsi="TH SarabunPSK" w:cs="TH SarabunPSK"/>
          <w:sz w:val="28"/>
          <w:szCs w:val="28"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ab/>
      </w:r>
      <w:r w:rsidRPr="008E4FEA">
        <w:rPr>
          <w:rFonts w:ascii="TH SarabunPSK" w:hAnsi="TH SarabunPSK" w:cs="TH SarabunPSK"/>
          <w:sz w:val="28"/>
          <w:szCs w:val="28"/>
          <w:cs/>
        </w:rPr>
        <w:t>ให้ทำเครื่องหมาย</w:t>
      </w:r>
      <w:r w:rsidRPr="008E4FEA">
        <w:rPr>
          <w:rFonts w:ascii="TH SarabunPSK" w:hAnsi="TH SarabunPSK" w:cs="TH SarabunPSK"/>
          <w:sz w:val="28"/>
          <w:szCs w:val="28"/>
        </w:rPr>
        <w:t xml:space="preserve"> √ </w:t>
      </w:r>
      <w:r w:rsidRPr="008E4FEA">
        <w:rPr>
          <w:rFonts w:ascii="TH SarabunPSK" w:hAnsi="TH SarabunPSK" w:cs="TH SarabunPSK"/>
          <w:sz w:val="28"/>
          <w:szCs w:val="28"/>
          <w:cs/>
        </w:rPr>
        <w:t>ลงในช่องคะแนน</w:t>
      </w:r>
      <w:r w:rsidRPr="008E4FEA">
        <w:rPr>
          <w:rFonts w:ascii="TH SarabunPSK" w:hAnsi="TH SarabunPSK" w:cs="TH SarabunPSK"/>
          <w:sz w:val="28"/>
          <w:szCs w:val="28"/>
        </w:rPr>
        <w:t xml:space="preserve"> </w:t>
      </w:r>
      <w:r w:rsidRPr="008E4FEA">
        <w:rPr>
          <w:rFonts w:ascii="TH SarabunPSK" w:hAnsi="TH SarabunPSK" w:cs="TH SarabunPSK"/>
          <w:sz w:val="28"/>
          <w:szCs w:val="28"/>
          <w:cs/>
        </w:rPr>
        <w:t>3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E4FEA">
        <w:rPr>
          <w:rFonts w:ascii="TH SarabunPSK" w:hAnsi="TH SarabunPSK" w:cs="TH SarabunPSK"/>
          <w:sz w:val="28"/>
          <w:szCs w:val="28"/>
          <w:cs/>
        </w:rPr>
        <w:t>ปฏิบัติบ่อย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8E4FEA">
        <w:rPr>
          <w:rFonts w:ascii="TH SarabunPSK" w:hAnsi="TH SarabunPSK" w:cs="TH SarabunPSK"/>
          <w:sz w:val="28"/>
          <w:szCs w:val="28"/>
          <w:cs/>
        </w:rPr>
        <w:t>ๆ</w:t>
      </w:r>
      <w:r w:rsidRPr="008E4FEA">
        <w:rPr>
          <w:rFonts w:ascii="TH SarabunPSK" w:hAnsi="TH SarabunPSK" w:cs="TH SarabunPSK"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ab/>
      </w:r>
      <w:r w:rsidRPr="008E4FEA">
        <w:rPr>
          <w:rFonts w:ascii="TH SarabunPSK" w:hAnsi="TH SarabunPSK" w:cs="TH SarabunPSK"/>
          <w:sz w:val="28"/>
          <w:szCs w:val="28"/>
          <w:cs/>
        </w:rPr>
        <w:t>ให้ทำเครื่องหมาย</w:t>
      </w:r>
      <w:r w:rsidRPr="008E4FEA">
        <w:rPr>
          <w:rFonts w:ascii="TH SarabunPSK" w:hAnsi="TH SarabunPSK" w:cs="TH SarabunPSK"/>
          <w:sz w:val="28"/>
          <w:szCs w:val="28"/>
        </w:rPr>
        <w:t xml:space="preserve"> √ </w:t>
      </w:r>
      <w:r w:rsidRPr="008E4FEA">
        <w:rPr>
          <w:rFonts w:ascii="TH SarabunPSK" w:hAnsi="TH SarabunPSK" w:cs="TH SarabunPSK"/>
          <w:sz w:val="28"/>
          <w:szCs w:val="28"/>
          <w:cs/>
        </w:rPr>
        <w:t>ลงในช่องคะแนน</w:t>
      </w:r>
      <w:r w:rsidRPr="008E4FEA">
        <w:rPr>
          <w:rFonts w:ascii="TH SarabunPSK" w:hAnsi="TH SarabunPSK" w:cs="TH SarabunPSK"/>
          <w:sz w:val="28"/>
          <w:szCs w:val="28"/>
        </w:rPr>
        <w:t xml:space="preserve"> </w:t>
      </w:r>
      <w:r w:rsidRPr="008E4FEA">
        <w:rPr>
          <w:rFonts w:ascii="TH SarabunPSK" w:hAnsi="TH SarabunPSK" w:cs="TH SarabunPSK"/>
          <w:sz w:val="28"/>
          <w:szCs w:val="28"/>
          <w:cs/>
        </w:rPr>
        <w:t>4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8E4FEA">
        <w:rPr>
          <w:rFonts w:ascii="TH SarabunPSK" w:hAnsi="TH SarabunPSK" w:cs="TH SarabunPSK"/>
          <w:sz w:val="28"/>
          <w:szCs w:val="28"/>
          <w:cs/>
        </w:rPr>
        <w:t xml:space="preserve">ปฏิบัติเป็นประจำ     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8E4FEA">
        <w:rPr>
          <w:rFonts w:ascii="TH SarabunPSK" w:hAnsi="TH SarabunPSK" w:cs="TH SarabunPSK"/>
          <w:sz w:val="28"/>
          <w:szCs w:val="28"/>
          <w:cs/>
        </w:rPr>
        <w:t xml:space="preserve">ให้ทำเครื่องหมาย </w:t>
      </w:r>
      <w:r w:rsidRPr="008E4FEA">
        <w:rPr>
          <w:rFonts w:ascii="TH SarabunPSK" w:hAnsi="TH SarabunPSK" w:cs="TH SarabunPSK"/>
          <w:sz w:val="28"/>
          <w:szCs w:val="28"/>
        </w:rPr>
        <w:t xml:space="preserve">√ </w:t>
      </w:r>
      <w:r w:rsidRPr="008E4FEA">
        <w:rPr>
          <w:rFonts w:ascii="TH SarabunPSK" w:hAnsi="TH SarabunPSK" w:cs="TH SarabunPSK"/>
          <w:sz w:val="28"/>
          <w:szCs w:val="28"/>
          <w:cs/>
        </w:rPr>
        <w:t>ลงในช่องคะแนน 5</w:t>
      </w:r>
    </w:p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567"/>
        <w:gridCol w:w="567"/>
        <w:gridCol w:w="567"/>
        <w:gridCol w:w="567"/>
        <w:gridCol w:w="567"/>
      </w:tblGrid>
      <w:tr w:rsidR="002644D1" w:rsidRPr="008E4FEA" w:rsidTr="00C233DD">
        <w:tc>
          <w:tcPr>
            <w:tcW w:w="7054" w:type="dxa"/>
            <w:vMerge w:val="restart"/>
            <w:shd w:val="clear" w:color="auto" w:fill="auto"/>
            <w:vAlign w:val="center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พฤติกรรมที่ต้องประเมิน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ระดับการปฏิบัติ</w:t>
            </w:r>
          </w:p>
        </w:tc>
      </w:tr>
      <w:tr w:rsidR="002644D1" w:rsidRPr="008E4FEA" w:rsidTr="00C233DD">
        <w:tc>
          <w:tcPr>
            <w:tcW w:w="7054" w:type="dxa"/>
            <w:vMerge/>
            <w:shd w:val="clear" w:color="auto" w:fill="auto"/>
            <w:vAlign w:val="center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4FEA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</w:tr>
      <w:tr w:rsidR="002644D1" w:rsidRPr="008E4FEA" w:rsidTr="00C233DD">
        <w:tc>
          <w:tcPr>
            <w:tcW w:w="7054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8E4FEA">
              <w:rPr>
                <w:rFonts w:ascii="TH SarabunPSK" w:hAnsi="TH SarabunPSK" w:cs="TH SarabunPSK"/>
                <w:cs/>
              </w:rPr>
              <w:t>1.</w:t>
            </w:r>
            <w:r w:rsidRPr="008E4FEA">
              <w:rPr>
                <w:rFonts w:ascii="TH SarabunPSK" w:hAnsi="TH SarabunPSK" w:cs="TH SarabunPSK"/>
              </w:rPr>
              <w:t xml:space="preserve"> </w:t>
            </w:r>
            <w:r w:rsidRPr="008E4FEA">
              <w:rPr>
                <w:rFonts w:ascii="TH SarabunPSK" w:hAnsi="TH SarabunPSK" w:cs="TH SarabunPSK"/>
                <w:cs/>
              </w:rPr>
              <w:t>การวางแผนการทำงานร่วมกัน</w:t>
            </w:r>
            <w:r w:rsidRPr="008E4FEA">
              <w:rPr>
                <w:rFonts w:ascii="TH SarabunPSK" w:hAnsi="TH SarabunPSK" w:cs="TH SarabunPSK"/>
              </w:rPr>
              <w:t xml:space="preserve"> </w:t>
            </w:r>
            <w:r w:rsidRPr="008E4FEA">
              <w:rPr>
                <w:rFonts w:ascii="TH SarabunPSK" w:hAnsi="TH SarabunPSK" w:cs="TH SarabunPSK"/>
                <w:cs/>
              </w:rPr>
              <w:t>และการแบ่งหน้าที่รับผิดชอบในกลุ่ม</w:t>
            </w: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44D1" w:rsidRPr="008E4FEA" w:rsidTr="00C233DD">
        <w:tc>
          <w:tcPr>
            <w:tcW w:w="7054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2</w:t>
            </w:r>
            <w:r w:rsidRPr="008E4FEA">
              <w:rPr>
                <w:rFonts w:ascii="TH SarabunPSK" w:hAnsi="TH SarabunPSK" w:cs="TH SarabunPSK"/>
              </w:rPr>
              <w:t xml:space="preserve">. </w:t>
            </w:r>
            <w:r w:rsidRPr="008E4FEA">
              <w:rPr>
                <w:rFonts w:ascii="TH SarabunPSK" w:hAnsi="TH SarabunPSK" w:cs="TH SarabunPSK"/>
                <w:cs/>
              </w:rPr>
              <w:t>การให้ความร่วมมือของสมาชิก</w:t>
            </w: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44D1" w:rsidRPr="008E4FEA" w:rsidTr="00C233DD">
        <w:tc>
          <w:tcPr>
            <w:tcW w:w="7054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3</w:t>
            </w:r>
            <w:r w:rsidRPr="008E4FEA">
              <w:rPr>
                <w:rFonts w:ascii="TH SarabunPSK" w:hAnsi="TH SarabunPSK" w:cs="TH SarabunPSK"/>
              </w:rPr>
              <w:t xml:space="preserve">. </w:t>
            </w:r>
            <w:r w:rsidRPr="008E4FEA">
              <w:rPr>
                <w:rFonts w:ascii="TH SarabunPSK" w:hAnsi="TH SarabunPSK" w:cs="TH SarabunPSK"/>
                <w:cs/>
              </w:rPr>
              <w:t>การยอมรับฟังความคิดเห็นของผู้อื่นและการแสดงความคิดเห็น</w:t>
            </w: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44D1" w:rsidRPr="008E4FEA" w:rsidTr="00C233DD">
        <w:tc>
          <w:tcPr>
            <w:tcW w:w="7054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4</w:t>
            </w:r>
            <w:r w:rsidRPr="008E4FEA">
              <w:rPr>
                <w:rFonts w:ascii="TH SarabunPSK" w:hAnsi="TH SarabunPSK" w:cs="TH SarabunPSK"/>
              </w:rPr>
              <w:t xml:space="preserve">. </w:t>
            </w:r>
            <w:r w:rsidRPr="008E4FEA">
              <w:rPr>
                <w:rFonts w:ascii="TH SarabunPSK" w:hAnsi="TH SarabunPSK" w:cs="TH SarabunPSK"/>
                <w:cs/>
              </w:rPr>
              <w:t>การแก้ปัญหาภายในกลุ่ม</w:t>
            </w: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44D1" w:rsidRPr="008E4FEA" w:rsidTr="00C233DD">
        <w:tc>
          <w:tcPr>
            <w:tcW w:w="7054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2644D1" w:rsidRPr="008E4FEA" w:rsidTr="00C233DD">
        <w:trPr>
          <w:cantSplit/>
        </w:trPr>
        <w:tc>
          <w:tcPr>
            <w:tcW w:w="7054" w:type="dxa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</w:rPr>
            </w:pPr>
            <w:r w:rsidRPr="008E4FEA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2835" w:type="dxa"/>
            <w:gridSpan w:val="5"/>
          </w:tcPr>
          <w:p w:rsidR="002644D1" w:rsidRPr="008E4FEA" w:rsidRDefault="002644D1" w:rsidP="00C233DD">
            <w:pPr>
              <w:pStyle w:val="1"/>
              <w:ind w:left="474" w:hanging="474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644D1" w:rsidRPr="008E4FEA" w:rsidRDefault="002644D1" w:rsidP="002644D1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</w:p>
    <w:p w:rsidR="002644D1" w:rsidRPr="008E4FEA" w:rsidRDefault="002644D1" w:rsidP="002644D1">
      <w:pPr>
        <w:pStyle w:val="1"/>
        <w:jc w:val="left"/>
        <w:rPr>
          <w:rFonts w:ascii="TH SarabunPSK" w:hAnsi="TH SarabunPSK" w:cs="TH SarabunPSK"/>
          <w:b/>
          <w:bCs/>
        </w:rPr>
      </w:pPr>
      <w:r w:rsidRPr="008E4FEA">
        <w:rPr>
          <w:rFonts w:ascii="TH SarabunPSK" w:hAnsi="TH SarabunPSK" w:cs="TH SarabunPSK"/>
          <w:cs/>
        </w:rPr>
        <w:t>เกณฑ์การประเมิน  นำคะแนนรวมกันทั้ง 4 ข้อ</w:t>
      </w:r>
      <w:r w:rsidRPr="008E4FEA">
        <w:rPr>
          <w:rFonts w:ascii="TH SarabunPSK" w:hAnsi="TH SarabunPSK" w:cs="TH SarabunPSK"/>
        </w:rPr>
        <w:t xml:space="preserve"> </w:t>
      </w:r>
      <w:r w:rsidRPr="008E4FEA">
        <w:rPr>
          <w:rFonts w:ascii="TH SarabunPSK" w:hAnsi="TH SarabunPSK" w:cs="TH SarabunPSK"/>
          <w:cs/>
        </w:rPr>
        <w:t>แล้วหารด้วย 2</w:t>
      </w:r>
      <w:r w:rsidRPr="008E4FEA">
        <w:rPr>
          <w:rFonts w:ascii="TH SarabunPSK" w:hAnsi="TH SarabunPSK" w:cs="TH SarabunPSK"/>
        </w:rPr>
        <w:t xml:space="preserve"> </w:t>
      </w:r>
      <w:r w:rsidRPr="008E4FEA">
        <w:rPr>
          <w:rFonts w:ascii="TH SarabunPSK" w:hAnsi="TH SarabunPSK" w:cs="TH SarabunPSK"/>
          <w:cs/>
        </w:rPr>
        <w:t>(คะแนนเต็ม</w:t>
      </w:r>
      <w:r w:rsidRPr="008E4FEA">
        <w:rPr>
          <w:rFonts w:ascii="TH SarabunPSK" w:hAnsi="TH SarabunPSK" w:cs="TH SarabunPSK"/>
        </w:rPr>
        <w:t xml:space="preserve"> </w:t>
      </w:r>
      <w:r w:rsidRPr="008E4FEA">
        <w:rPr>
          <w:rFonts w:ascii="TH SarabunPSK" w:hAnsi="TH SarabunPSK" w:cs="TH SarabunPSK"/>
          <w:cs/>
        </w:rPr>
        <w:t>10</w:t>
      </w:r>
      <w:r w:rsidRPr="008E4FEA">
        <w:rPr>
          <w:rFonts w:ascii="TH SarabunPSK" w:hAnsi="TH SarabunPSK" w:cs="TH SarabunPSK"/>
        </w:rPr>
        <w:t xml:space="preserve"> </w:t>
      </w:r>
      <w:r w:rsidRPr="008E4FEA">
        <w:rPr>
          <w:rFonts w:ascii="TH SarabunPSK" w:hAnsi="TH SarabunPSK" w:cs="TH SarabunPSK"/>
          <w:cs/>
        </w:rPr>
        <w:t>คะแนน</w:t>
      </w:r>
      <w:r w:rsidRPr="008E4FEA">
        <w:rPr>
          <w:rFonts w:ascii="TH SarabunPSK" w:hAnsi="TH SarabunPSK" w:cs="TH SarabunPSK"/>
        </w:rPr>
        <w:t>)</w:t>
      </w:r>
    </w:p>
    <w:p w:rsidR="002644D1" w:rsidRPr="008E4FEA" w:rsidRDefault="002644D1" w:rsidP="002644D1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2644D1" w:rsidRPr="008E4FEA" w:rsidRDefault="002644D1" w:rsidP="002644D1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E4F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                        </w:t>
      </w:r>
      <w:r w:rsidRPr="008E4FEA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8E4FEA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……………………………………………………..</w:t>
      </w:r>
      <w:r w:rsidRPr="008E4FEA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ผู้ประเมิน</w:t>
      </w:r>
    </w:p>
    <w:p w:rsidR="002644D1" w:rsidRDefault="002644D1" w:rsidP="002644D1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E4FE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E4FE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E4FE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8E4FEA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(………………………………………….)</w:t>
      </w:r>
    </w:p>
    <w:p w:rsidR="002644D1" w:rsidRDefault="002644D1">
      <w:bookmarkStart w:id="0" w:name="_GoBack"/>
      <w:bookmarkEnd w:id="0"/>
    </w:p>
    <w:sectPr w:rsidR="002644D1" w:rsidSect="002644D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47F4"/>
    <w:multiLevelType w:val="hybridMultilevel"/>
    <w:tmpl w:val="F9A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D1"/>
    <w:rsid w:val="0026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13BE"/>
  <w15:chartTrackingRefBased/>
  <w15:docId w15:val="{E1C18F72-25E0-4291-8649-EFC456EB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44D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644D1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D1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link w:val="a4"/>
    <w:uiPriority w:val="1"/>
    <w:qFormat/>
    <w:rsid w:val="002644D1"/>
    <w:pPr>
      <w:spacing w:after="0" w:line="240" w:lineRule="auto"/>
    </w:pPr>
    <w:rPr>
      <w:rFonts w:eastAsiaTheme="minorEastAsia"/>
      <w:sz w:val="28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2644D1"/>
    <w:rPr>
      <w:rFonts w:eastAsiaTheme="minorEastAsia"/>
      <w:sz w:val="28"/>
    </w:rPr>
  </w:style>
  <w:style w:type="paragraph" w:styleId="a5">
    <w:name w:val="caption"/>
    <w:basedOn w:val="a"/>
    <w:next w:val="a"/>
    <w:qFormat/>
    <w:rsid w:val="002644D1"/>
    <w:rPr>
      <w:b/>
      <w:bCs/>
      <w:sz w:val="52"/>
      <w:szCs w:val="52"/>
      <w:lang w:eastAsia="zh-CN"/>
    </w:rPr>
  </w:style>
  <w:style w:type="paragraph" w:styleId="a6">
    <w:name w:val="Title"/>
    <w:basedOn w:val="a"/>
    <w:link w:val="a7"/>
    <w:qFormat/>
    <w:rsid w:val="002644D1"/>
    <w:pPr>
      <w:jc w:val="center"/>
    </w:pPr>
    <w:rPr>
      <w:rFonts w:cs="Cordia New"/>
      <w:b/>
      <w:bCs/>
    </w:rPr>
  </w:style>
  <w:style w:type="character" w:customStyle="1" w:styleId="a7">
    <w:name w:val="ชื่อเรื่อง อักขระ"/>
    <w:basedOn w:val="a0"/>
    <w:link w:val="a6"/>
    <w:rsid w:val="002644D1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2020-12-07T04:31:00Z</dcterms:created>
  <dcterms:modified xsi:type="dcterms:W3CDTF">2020-12-07T04:35:00Z</dcterms:modified>
</cp:coreProperties>
</file>