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FCB3" w14:textId="77777777" w:rsidR="0078643D" w:rsidRDefault="00A21121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</w:t>
      </w:r>
      <w:r w:rsidR="007864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</w:t>
      </w:r>
    </w:p>
    <w:p w14:paraId="02EC0804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A2112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การจัดการอาชีวศึกษาระบบทวิภาคี</w:t>
      </w:r>
    </w:p>
    <w:p w14:paraId="33FC42A4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C0E6" wp14:editId="4836F78B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32AE5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F956877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1D59ABC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2FAD">
        <w:rPr>
          <w:rFonts w:ascii="TH SarabunPSK" w:hAnsi="TH SarabunPSK" w:cs="TH SarabunPSK" w:hint="cs"/>
          <w:sz w:val="32"/>
          <w:szCs w:val="32"/>
          <w:cs/>
        </w:rPr>
        <w:t>ตามประกาศกระทรวงศึกษาธิการ เรื่อง มาตรฐานการจัดการอาชีวศึกษาระบบทวิภาคี สำนักงานคณะกรรมการการอาชีวศึกษาได้จัดทำแนวทางปฏิบัติการจัดการอาชีวศึกษาระบบทวิภาคีเพื่อให้สถานศึกษาและสถานประกอบการนำไปใช้เป็นแนวทางในการจัดการอาชีวศึกษาระบบทวิภาคี ให้มีคุณภาพและประสิทธิภาพยิ่งขึ้น</w:t>
      </w:r>
    </w:p>
    <w:p w14:paraId="0A9E01BB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B517D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4060295C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p w14:paraId="441F863D" w14:textId="77777777" w:rsidR="009C2FAD" w:rsidRP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2F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ขั้นที่ 1 ขั้นเตรียมความพร้อมในการจัดการอาชีวศึกษาระบบทวิภาคี</w:t>
      </w:r>
    </w:p>
    <w:p w14:paraId="086DA782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</w:r>
    </w:p>
    <w:p w14:paraId="71BFD56E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การบันทึกข้อตกลงความร่วมมือ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ในการจัดการอาชีวศึกษาระบบทวิภาคี</w:t>
      </w:r>
    </w:p>
    <w:p w14:paraId="676BC76F" w14:textId="77777777" w:rsidR="009C2FAD" w:rsidRPr="009C2FAD" w:rsidRDefault="009C2FAD" w:rsidP="009C2FA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ขั้นที่ 2</w:t>
      </w:r>
      <w:r w:rsidRPr="009C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วางแผนในการจัดการศึกษาระบบทวิภาคี</w:t>
      </w:r>
    </w:p>
    <w:p w14:paraId="2CCECB83" w14:textId="77777777" w:rsidR="009C2FAD" w:rsidRDefault="009C2FAD" w:rsidP="009C2FA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จัดทำแผนงานและจัดทำแผนการเรียนในการจัดอาชีวศึกษาระบบทวิภาคีร่วมกับสถานประกอบการ หน่วยงาน องค์การ</w:t>
      </w:r>
    </w:p>
    <w:p w14:paraId="1462206F" w14:textId="77777777" w:rsidR="009C2FAD" w:rsidRDefault="009C2FAD" w:rsidP="009C2FA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ประชาสัมพันธ์ แนะแนวผู้เรียน</w:t>
      </w:r>
    </w:p>
    <w:p w14:paraId="1382EC83" w14:textId="77777777" w:rsidR="009C2FAD" w:rsidRPr="009C2FAD" w:rsidRDefault="009C2FAD" w:rsidP="009C2FA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2F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ขั้นที่ 3 ขั้นจัดการเรียนการสอนอาชีวศึกษาระบบทวิภาคี</w:t>
      </w:r>
    </w:p>
    <w:p w14:paraId="20B81B2F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คัดเลือกผู้เข้าเรียน</w:t>
      </w:r>
    </w:p>
    <w:p w14:paraId="51F79963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ทำสัญญาการฝึกอาชีพ ปฐมนิเทศผู้เรียน การประชุมผู้ปกครอง</w:t>
      </w:r>
    </w:p>
    <w:p w14:paraId="22C45777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จัดทำแผนการจัดการเรียนรู้หรือแผนการฝึกอาชีพ</w:t>
      </w:r>
    </w:p>
    <w:p w14:paraId="615C244E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3.4 จัดการเรียนการสอนหรือการฝึกอาชีพ</w:t>
      </w:r>
    </w:p>
    <w:p w14:paraId="26E9A765" w14:textId="77777777" w:rsidR="009C2FAD" w:rsidRP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2F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ขั้นที่ 4 ขั้นติดตาม ตรวจสอบคุณภาพในการจัดการอาชีวศึกษาระบบทวิภาคี</w:t>
      </w:r>
    </w:p>
    <w:p w14:paraId="6CC7861C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การนิเทศการจัดการเรียนการสอนหรือการฝึกอาชีพ</w:t>
      </w:r>
    </w:p>
    <w:p w14:paraId="3D70D7C2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การวัดและประเมินผลรายวิชาหรือการฝึกอาชีพ</w:t>
      </w:r>
    </w:p>
    <w:p w14:paraId="2D12036C" w14:textId="77777777" w:rsidR="009C2FAD" w:rsidRP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2F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ขั้นที่ 5 ขั้นสรุปรายงานผลการจัดการอาชีวศึกษาระบบทวิภาคี</w:t>
      </w:r>
    </w:p>
    <w:p w14:paraId="271A06D3" w14:textId="77777777" w:rsidR="009C2FAD" w:rsidRDefault="009C2FA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5.1</w:t>
      </w:r>
      <w:r w:rsidR="00E711DF">
        <w:rPr>
          <w:rFonts w:ascii="TH SarabunPSK" w:hAnsi="TH SarabunPSK" w:cs="TH SarabunPSK"/>
          <w:sz w:val="32"/>
          <w:szCs w:val="32"/>
        </w:rPr>
        <w:t xml:space="preserve"> </w:t>
      </w:r>
      <w:r w:rsidR="00E711DF">
        <w:rPr>
          <w:rFonts w:ascii="TH SarabunPSK" w:hAnsi="TH SarabunPSK" w:cs="TH SarabunPSK" w:hint="cs"/>
          <w:sz w:val="32"/>
          <w:szCs w:val="32"/>
          <w:cs/>
        </w:rPr>
        <w:t>การสำเร็จการศึกษาผู้เรียนอาชีวศึกษาระบบทวิภาคี</w:t>
      </w:r>
    </w:p>
    <w:p w14:paraId="2C849629" w14:textId="77777777" w:rsidR="00E711DF" w:rsidRDefault="00E711D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5.2 การติดตามผู้สำเร็จการศึกษาอาชีวศึกษาระบบทวิภาคี</w:t>
      </w:r>
    </w:p>
    <w:p w14:paraId="75815DA3" w14:textId="77777777" w:rsidR="00E711DF" w:rsidRDefault="00E711D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="0047069B">
        <w:rPr>
          <w:rFonts w:ascii="TH SarabunPSK" w:hAnsi="TH SarabunPSK" w:cs="TH SarabunPSK" w:hint="cs"/>
          <w:sz w:val="32"/>
          <w:szCs w:val="32"/>
          <w:cs/>
        </w:rPr>
        <w:t>.3 การสรุปผล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การดำเนินงานและรายงานประจำปีในการจัดการอาชีวศึกษาระบบทวิภาคี</w:t>
      </w:r>
    </w:p>
    <w:p w14:paraId="6D46EFCF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556AC2F9" w14:textId="77777777" w:rsidR="00E76803" w:rsidRPr="00A234A6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5D9C2075" w14:textId="77777777" w:rsidTr="001B3E10">
        <w:tc>
          <w:tcPr>
            <w:tcW w:w="4361" w:type="dxa"/>
            <w:vMerge w:val="restart"/>
            <w:vAlign w:val="center"/>
          </w:tcPr>
          <w:p w14:paraId="7BC69E26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0DAE13E4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6A3DBD8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65429CCC" w14:textId="77777777" w:rsidTr="001B3E10">
        <w:tc>
          <w:tcPr>
            <w:tcW w:w="4361" w:type="dxa"/>
            <w:vMerge/>
          </w:tcPr>
          <w:p w14:paraId="4996087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BD0710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268D470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14E9B7F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DF14FA2" w14:textId="77777777" w:rsidTr="001B3E10">
        <w:tc>
          <w:tcPr>
            <w:tcW w:w="4361" w:type="dxa"/>
          </w:tcPr>
          <w:p w14:paraId="47862ECD" w14:textId="77777777" w:rsidR="00E76803" w:rsidRDefault="00E76803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ความพร้อมในการจัดการอาชีวศึกษาระบบทวิภาคีของสถานศึกษา</w:t>
            </w:r>
          </w:p>
        </w:tc>
        <w:tc>
          <w:tcPr>
            <w:tcW w:w="709" w:type="dxa"/>
          </w:tcPr>
          <w:p w14:paraId="01BE4F8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FCEA5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DB6193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5D02279B" w14:textId="77777777" w:rsidTr="001B3E10">
        <w:tc>
          <w:tcPr>
            <w:tcW w:w="4361" w:type="dxa"/>
          </w:tcPr>
          <w:p w14:paraId="4D88C3BB" w14:textId="77777777" w:rsidR="00E76803" w:rsidRDefault="00E76803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การวางแผนในการจัดการอาชีวศึกษาระบบทวิภาคีของสถานศึกษา</w:t>
            </w:r>
          </w:p>
        </w:tc>
        <w:tc>
          <w:tcPr>
            <w:tcW w:w="709" w:type="dxa"/>
          </w:tcPr>
          <w:p w14:paraId="12C9BA8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05552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79FEAD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3818A8D7" w14:textId="77777777" w:rsidTr="001B3E10">
        <w:tc>
          <w:tcPr>
            <w:tcW w:w="4361" w:type="dxa"/>
          </w:tcPr>
          <w:p w14:paraId="36B640CC" w14:textId="77777777" w:rsidR="009835BE" w:rsidRDefault="00F142B1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การจัดการเรียนการสอนอาชีวศึกษาระบบทวิภาคีของสถานศึกษา</w:t>
            </w:r>
          </w:p>
        </w:tc>
        <w:tc>
          <w:tcPr>
            <w:tcW w:w="709" w:type="dxa"/>
          </w:tcPr>
          <w:p w14:paraId="08E0A3A3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F2494E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5F30BCD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B55479" w14:paraId="389F4CB1" w14:textId="77777777" w:rsidTr="001B3E10">
        <w:tc>
          <w:tcPr>
            <w:tcW w:w="4361" w:type="dxa"/>
          </w:tcPr>
          <w:p w14:paraId="25121321" w14:textId="77777777" w:rsidR="007E3151" w:rsidRDefault="007E3151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 ตรวจสอบคุณภาพในการจัดการอาชีวศึกษาระบบทวิภาคีของสถานศึกษา</w:t>
            </w:r>
          </w:p>
        </w:tc>
        <w:tc>
          <w:tcPr>
            <w:tcW w:w="709" w:type="dxa"/>
          </w:tcPr>
          <w:p w14:paraId="4174965B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B8F1D5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2224AE0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479" w:rsidRPr="00B55479" w14:paraId="3D210094" w14:textId="77777777" w:rsidTr="001B3E10">
        <w:tc>
          <w:tcPr>
            <w:tcW w:w="4361" w:type="dxa"/>
          </w:tcPr>
          <w:p w14:paraId="524DE98F" w14:textId="77777777" w:rsidR="00B55479" w:rsidRDefault="00B55479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การสรุปรายงานผลการจัดการอาชีวศึกษาระบบทวิภาคีของสถานศึกษา</w:t>
            </w:r>
          </w:p>
        </w:tc>
        <w:tc>
          <w:tcPr>
            <w:tcW w:w="709" w:type="dxa"/>
          </w:tcPr>
          <w:p w14:paraId="1205E2D3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DB8442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E6D9605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200189" w14:textId="77777777" w:rsidR="0069154A" w:rsidRDefault="0069154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7C176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9F5736E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035"/>
      </w:tblGrid>
      <w:tr w:rsidR="00C41B4C" w14:paraId="0117E9E0" w14:textId="77777777" w:rsidTr="00D01271">
        <w:tc>
          <w:tcPr>
            <w:tcW w:w="4786" w:type="dxa"/>
          </w:tcPr>
          <w:p w14:paraId="685A1934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1" w:type="dxa"/>
          </w:tcPr>
          <w:p w14:paraId="6385BC5A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35" w:type="dxa"/>
          </w:tcPr>
          <w:p w14:paraId="1C97A815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62809D0F" w14:textId="77777777" w:rsidTr="00D01271">
        <w:tc>
          <w:tcPr>
            <w:tcW w:w="4786" w:type="dxa"/>
          </w:tcPr>
          <w:p w14:paraId="0D73EB5A" w14:textId="77777777" w:rsidR="00C41B4C" w:rsidRDefault="000F6A4C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1, 2, 3, 4, 5</w:t>
            </w:r>
          </w:p>
        </w:tc>
        <w:tc>
          <w:tcPr>
            <w:tcW w:w="1701" w:type="dxa"/>
          </w:tcPr>
          <w:p w14:paraId="33189F48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35" w:type="dxa"/>
          </w:tcPr>
          <w:p w14:paraId="52A36C5A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1583FAA9" w14:textId="77777777" w:rsidTr="00D01271">
        <w:tc>
          <w:tcPr>
            <w:tcW w:w="4786" w:type="dxa"/>
          </w:tcPr>
          <w:p w14:paraId="7B16413B" w14:textId="77777777" w:rsidR="000F6A4C" w:rsidRDefault="000F6A4C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ตั้งแต่ขั้นตอนที่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1, 2, 3, 4</w:t>
            </w:r>
          </w:p>
        </w:tc>
        <w:tc>
          <w:tcPr>
            <w:tcW w:w="1701" w:type="dxa"/>
          </w:tcPr>
          <w:p w14:paraId="1FD16D25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35" w:type="dxa"/>
          </w:tcPr>
          <w:p w14:paraId="4054EFE5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270626A1" w14:textId="77777777" w:rsidTr="00D01271">
        <w:tc>
          <w:tcPr>
            <w:tcW w:w="4786" w:type="dxa"/>
          </w:tcPr>
          <w:p w14:paraId="0333F067" w14:textId="77777777" w:rsidR="000F6A4C" w:rsidRDefault="000F6A4C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ตั้งแต่ขั้นตอนที่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1, 2, 3</w:t>
            </w:r>
          </w:p>
        </w:tc>
        <w:tc>
          <w:tcPr>
            <w:tcW w:w="1701" w:type="dxa"/>
          </w:tcPr>
          <w:p w14:paraId="7A9A4C1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35" w:type="dxa"/>
          </w:tcPr>
          <w:p w14:paraId="0C6558A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47BA28FC" w14:textId="77777777" w:rsidTr="00D01271">
        <w:tc>
          <w:tcPr>
            <w:tcW w:w="4786" w:type="dxa"/>
          </w:tcPr>
          <w:p w14:paraId="3204B7EB" w14:textId="77777777" w:rsidR="000F6A4C" w:rsidRDefault="000F6A4C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ตั้งแต่ขั้นตอนที่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1, 2</w:t>
            </w:r>
          </w:p>
        </w:tc>
        <w:tc>
          <w:tcPr>
            <w:tcW w:w="1701" w:type="dxa"/>
          </w:tcPr>
          <w:p w14:paraId="7A108C8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35" w:type="dxa"/>
          </w:tcPr>
          <w:p w14:paraId="67EB44C5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62FF48DF" w14:textId="77777777" w:rsidTr="00D01271">
        <w:tc>
          <w:tcPr>
            <w:tcW w:w="4786" w:type="dxa"/>
          </w:tcPr>
          <w:p w14:paraId="4BC32935" w14:textId="77777777" w:rsidR="000F6A4C" w:rsidRDefault="000F6A4C" w:rsidP="00E711D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E711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ตามขั้นตอนที่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701" w:type="dxa"/>
          </w:tcPr>
          <w:p w14:paraId="1910B20B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35" w:type="dxa"/>
          </w:tcPr>
          <w:p w14:paraId="308B1708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69B9156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2399E3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D366DD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E1E7A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840145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16A76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CE2C1F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7FA535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F1DD83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CBBCCA" w14:textId="77777777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21EDD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1746EE64" w14:textId="77777777" w:rsidR="00E94575" w:rsidRPr="00910394" w:rsidRDefault="00E94575" w:rsidP="00016A36">
      <w:pPr>
        <w:tabs>
          <w:tab w:val="left" w:pos="907"/>
          <w:tab w:val="left" w:pos="1134"/>
          <w:tab w:val="left" w:pos="1440"/>
          <w:tab w:val="left" w:pos="1712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16A36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</w:t>
      </w:r>
      <w:r w:rsidR="00016A36" w:rsidRPr="00016A36">
        <w:rPr>
          <w:rFonts w:ascii="TH SarabunPSK" w:hAnsi="TH SarabunPSK" w:cs="TH SarabunPSK" w:hint="cs"/>
          <w:sz w:val="32"/>
          <w:szCs w:val="32"/>
          <w:cs/>
        </w:rPr>
        <w:t>การจัดการอาชีวศึกษาระบบทวิภาคี</w:t>
      </w:r>
      <w:r w:rsidR="00016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90A">
        <w:rPr>
          <w:rFonts w:ascii="TH SarabunPSK" w:hAnsi="TH SarabunPSK" w:cs="TH SarabunPSK" w:hint="cs"/>
          <w:sz w:val="32"/>
          <w:szCs w:val="32"/>
          <w:cs/>
        </w:rPr>
        <w:t>ในปีการศึกษา 2563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17341E3D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0B694426" w14:textId="77777777" w:rsidTr="001E69E0">
        <w:tc>
          <w:tcPr>
            <w:tcW w:w="6345" w:type="dxa"/>
            <w:vMerge w:val="restart"/>
            <w:vAlign w:val="center"/>
          </w:tcPr>
          <w:p w14:paraId="4578CE92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46998AA9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20B2A013" w14:textId="77777777" w:rsidTr="001E69E0">
        <w:tc>
          <w:tcPr>
            <w:tcW w:w="6345" w:type="dxa"/>
            <w:vMerge/>
          </w:tcPr>
          <w:p w14:paraId="6068159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411D72B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B7849C4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F2A7C" w14:paraId="2BA96E3F" w14:textId="77777777" w:rsidTr="00555E98">
        <w:tc>
          <w:tcPr>
            <w:tcW w:w="8472" w:type="dxa"/>
            <w:gridSpan w:val="3"/>
            <w:shd w:val="clear" w:color="auto" w:fill="F2F2F2" w:themeFill="background1" w:themeFillShade="F2"/>
          </w:tcPr>
          <w:p w14:paraId="7FB3B165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1 ขั้นเตรียมความพร้อมในการจัดการอาชีวศึกษาระบบทวิภาคี</w:t>
            </w:r>
          </w:p>
        </w:tc>
      </w:tr>
      <w:tr w:rsidR="004F2A7C" w14:paraId="4A4799BD" w14:textId="77777777" w:rsidTr="001E69E0">
        <w:tc>
          <w:tcPr>
            <w:tcW w:w="6345" w:type="dxa"/>
          </w:tcPr>
          <w:p w14:paraId="1DF738C9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 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      </w:r>
          </w:p>
        </w:tc>
        <w:tc>
          <w:tcPr>
            <w:tcW w:w="1134" w:type="dxa"/>
          </w:tcPr>
          <w:p w14:paraId="304A3EF4" w14:textId="77777777" w:rsid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B5DD881" w14:textId="77777777" w:rsid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14:paraId="2EB448E4" w14:textId="77777777" w:rsidTr="001E69E0">
        <w:tc>
          <w:tcPr>
            <w:tcW w:w="6345" w:type="dxa"/>
          </w:tcPr>
          <w:p w14:paraId="37E1CF70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 การบันทึกข้อตกลงความร่วมมือ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ในการจัดการอาชีวศึกษาระบบทวิภาคี</w:t>
            </w:r>
          </w:p>
        </w:tc>
        <w:tc>
          <w:tcPr>
            <w:tcW w:w="1134" w:type="dxa"/>
          </w:tcPr>
          <w:p w14:paraId="6CDFC51D" w14:textId="77777777" w:rsid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F99EA09" w14:textId="77777777" w:rsid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E98" w14:paraId="71091EFE" w14:textId="77777777" w:rsidTr="00555E98">
        <w:tc>
          <w:tcPr>
            <w:tcW w:w="8472" w:type="dxa"/>
            <w:gridSpan w:val="3"/>
            <w:shd w:val="clear" w:color="auto" w:fill="F2F2F2" w:themeFill="background1" w:themeFillShade="F2"/>
          </w:tcPr>
          <w:p w14:paraId="555D22B3" w14:textId="77777777" w:rsidR="00555E98" w:rsidRDefault="00555E98" w:rsidP="00555E9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2</w:t>
            </w:r>
            <w:r w:rsidRPr="009C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วางแผนในการจัดการศึกษาระบบทวิภาคี</w:t>
            </w:r>
          </w:p>
        </w:tc>
      </w:tr>
      <w:tr w:rsidR="004F2A7C" w:rsidRPr="004F2A7C" w14:paraId="7B8520C1" w14:textId="77777777" w:rsidTr="001E69E0">
        <w:tc>
          <w:tcPr>
            <w:tcW w:w="6345" w:type="dxa"/>
          </w:tcPr>
          <w:p w14:paraId="05F6DAAE" w14:textId="77777777" w:rsidR="004F2A7C" w:rsidRP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 จัดทำแผนงานและจัดทำแผนการเรียนในการจัดอาชีวศึกษาระบบทวิภาคีร่วมกับสถานประกอบการ หน่วยงาน องค์การ</w:t>
            </w:r>
          </w:p>
        </w:tc>
        <w:tc>
          <w:tcPr>
            <w:tcW w:w="1134" w:type="dxa"/>
          </w:tcPr>
          <w:p w14:paraId="6A3007F8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AEAF3A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:rsidRPr="004F2A7C" w14:paraId="0C8A70F2" w14:textId="77777777" w:rsidTr="001E69E0">
        <w:tc>
          <w:tcPr>
            <w:tcW w:w="6345" w:type="dxa"/>
          </w:tcPr>
          <w:p w14:paraId="3D468067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 ประชาสัมพันธ์ แนะแนวผู้เรียน</w:t>
            </w:r>
          </w:p>
        </w:tc>
        <w:tc>
          <w:tcPr>
            <w:tcW w:w="1134" w:type="dxa"/>
          </w:tcPr>
          <w:p w14:paraId="54B8C5A9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83C0DB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E98" w:rsidRPr="004F2A7C" w14:paraId="5F41C9DE" w14:textId="77777777" w:rsidTr="00555E98">
        <w:tc>
          <w:tcPr>
            <w:tcW w:w="8472" w:type="dxa"/>
            <w:gridSpan w:val="3"/>
            <w:shd w:val="clear" w:color="auto" w:fill="F2F2F2" w:themeFill="background1" w:themeFillShade="F2"/>
          </w:tcPr>
          <w:p w14:paraId="361BB028" w14:textId="77777777" w:rsidR="00555E98" w:rsidRPr="004F2A7C" w:rsidRDefault="00555E98" w:rsidP="00555E9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3 ขั้นจัดการเรียนการสอนอาชีวศึกษาระบบทวิภาคี</w:t>
            </w:r>
          </w:p>
        </w:tc>
      </w:tr>
      <w:tr w:rsidR="004F2A7C" w:rsidRPr="004F2A7C" w14:paraId="049AD083" w14:textId="77777777" w:rsidTr="001E69E0">
        <w:tc>
          <w:tcPr>
            <w:tcW w:w="6345" w:type="dxa"/>
          </w:tcPr>
          <w:p w14:paraId="79EA3398" w14:textId="77777777" w:rsidR="004F2A7C" w:rsidRP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 คัดเลือกผู้เข้าเรียน</w:t>
            </w:r>
          </w:p>
        </w:tc>
        <w:tc>
          <w:tcPr>
            <w:tcW w:w="1134" w:type="dxa"/>
          </w:tcPr>
          <w:p w14:paraId="28CA4847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43A195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:rsidRPr="004F2A7C" w14:paraId="31292709" w14:textId="77777777" w:rsidTr="001E69E0">
        <w:tc>
          <w:tcPr>
            <w:tcW w:w="6345" w:type="dxa"/>
          </w:tcPr>
          <w:p w14:paraId="423DDCF9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 ทำสัญญาการฝึกอาชีพ ปฐมนิเทศผู้เรียน การประชุมผู้ปกครอง</w:t>
            </w:r>
          </w:p>
        </w:tc>
        <w:tc>
          <w:tcPr>
            <w:tcW w:w="1134" w:type="dxa"/>
          </w:tcPr>
          <w:p w14:paraId="5A531CD0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1854808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:rsidRPr="004F2A7C" w14:paraId="7997431A" w14:textId="77777777" w:rsidTr="001E69E0">
        <w:tc>
          <w:tcPr>
            <w:tcW w:w="6345" w:type="dxa"/>
          </w:tcPr>
          <w:p w14:paraId="12CB4CBA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 จัดทำแผนการจัดการเรียนรู้หรือแผนการฝึกอาชีพ</w:t>
            </w:r>
          </w:p>
        </w:tc>
        <w:tc>
          <w:tcPr>
            <w:tcW w:w="1134" w:type="dxa"/>
          </w:tcPr>
          <w:p w14:paraId="1C4B47DA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10263A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:rsidRPr="004F2A7C" w14:paraId="18BB3D70" w14:textId="77777777" w:rsidTr="001E69E0">
        <w:tc>
          <w:tcPr>
            <w:tcW w:w="6345" w:type="dxa"/>
          </w:tcPr>
          <w:p w14:paraId="3AF639F3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 จัดการเรียนการสอนหรือการฝึกอาชีพ</w:t>
            </w:r>
          </w:p>
        </w:tc>
        <w:tc>
          <w:tcPr>
            <w:tcW w:w="1134" w:type="dxa"/>
          </w:tcPr>
          <w:p w14:paraId="131A02B6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7E6B504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E98" w:rsidRPr="004F2A7C" w14:paraId="7EEF716B" w14:textId="77777777" w:rsidTr="00555E98">
        <w:tc>
          <w:tcPr>
            <w:tcW w:w="8472" w:type="dxa"/>
            <w:gridSpan w:val="3"/>
            <w:shd w:val="clear" w:color="auto" w:fill="F2F2F2" w:themeFill="background1" w:themeFillShade="F2"/>
          </w:tcPr>
          <w:p w14:paraId="6230A323" w14:textId="77777777" w:rsidR="00555E98" w:rsidRPr="004F2A7C" w:rsidRDefault="00555E98" w:rsidP="00555E9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</w:tc>
      </w:tr>
      <w:tr w:rsidR="004F2A7C" w:rsidRPr="004F2A7C" w14:paraId="23FF7A33" w14:textId="77777777" w:rsidTr="001E69E0">
        <w:tc>
          <w:tcPr>
            <w:tcW w:w="6345" w:type="dxa"/>
          </w:tcPr>
          <w:p w14:paraId="42DF11CD" w14:textId="77777777" w:rsidR="004F2A7C" w:rsidRP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 การนิเทศการจัดการเรียนการสอนหรือการฝึกอาชีพ</w:t>
            </w:r>
          </w:p>
        </w:tc>
        <w:tc>
          <w:tcPr>
            <w:tcW w:w="1134" w:type="dxa"/>
          </w:tcPr>
          <w:p w14:paraId="02BAD01A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CE14C4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A7C" w:rsidRPr="004F2A7C" w14:paraId="76BD07E7" w14:textId="77777777" w:rsidTr="001E69E0">
        <w:tc>
          <w:tcPr>
            <w:tcW w:w="6345" w:type="dxa"/>
          </w:tcPr>
          <w:p w14:paraId="1AFFBC96" w14:textId="77777777" w:rsid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 การวัดและประเมินผลรายวิชาหรือการฝึกอาชีพ</w:t>
            </w:r>
          </w:p>
        </w:tc>
        <w:tc>
          <w:tcPr>
            <w:tcW w:w="1134" w:type="dxa"/>
          </w:tcPr>
          <w:p w14:paraId="5FF299F6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09598A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E98" w:rsidRPr="004F2A7C" w14:paraId="0DA3E4CE" w14:textId="77777777" w:rsidTr="00555E98">
        <w:tc>
          <w:tcPr>
            <w:tcW w:w="8472" w:type="dxa"/>
            <w:gridSpan w:val="3"/>
            <w:shd w:val="clear" w:color="auto" w:fill="F2F2F2" w:themeFill="background1" w:themeFillShade="F2"/>
          </w:tcPr>
          <w:p w14:paraId="4CE52406" w14:textId="77777777" w:rsidR="00555E98" w:rsidRPr="004F2A7C" w:rsidRDefault="00555E98" w:rsidP="00555E9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</w:tc>
      </w:tr>
      <w:tr w:rsidR="004F2A7C" w:rsidRPr="004F2A7C" w14:paraId="753EDC6F" w14:textId="77777777" w:rsidTr="001E69E0">
        <w:tc>
          <w:tcPr>
            <w:tcW w:w="6345" w:type="dxa"/>
          </w:tcPr>
          <w:p w14:paraId="638D7884" w14:textId="77777777" w:rsidR="004F2A7C" w:rsidRPr="004F2A7C" w:rsidRDefault="004F2A7C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 การสำเร็จการศึกษาผู้เรียนอาชีวศึกษาระบบทวิภาคี</w:t>
            </w:r>
          </w:p>
        </w:tc>
        <w:tc>
          <w:tcPr>
            <w:tcW w:w="1134" w:type="dxa"/>
          </w:tcPr>
          <w:p w14:paraId="45555D4F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E9751D" w14:textId="77777777" w:rsidR="004F2A7C" w:rsidRPr="004F2A7C" w:rsidRDefault="004F2A7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A36" w:rsidRPr="004F2A7C" w14:paraId="50902086" w14:textId="77777777" w:rsidTr="001E69E0">
        <w:tc>
          <w:tcPr>
            <w:tcW w:w="6345" w:type="dxa"/>
          </w:tcPr>
          <w:p w14:paraId="079B74C1" w14:textId="77777777" w:rsidR="00016A36" w:rsidRDefault="00016A36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 การติดตามผู้สำเร็จการศึกษาอาชีวศึกษาระบบทวิภาคี</w:t>
            </w:r>
          </w:p>
        </w:tc>
        <w:tc>
          <w:tcPr>
            <w:tcW w:w="1134" w:type="dxa"/>
          </w:tcPr>
          <w:p w14:paraId="71DACF46" w14:textId="77777777" w:rsidR="00016A36" w:rsidRPr="004F2A7C" w:rsidRDefault="00016A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24EB55A" w14:textId="77777777" w:rsidR="00016A36" w:rsidRPr="004F2A7C" w:rsidRDefault="00016A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A36" w:rsidRPr="004F2A7C" w14:paraId="0BC0E908" w14:textId="77777777" w:rsidTr="001E69E0">
        <w:tc>
          <w:tcPr>
            <w:tcW w:w="6345" w:type="dxa"/>
          </w:tcPr>
          <w:p w14:paraId="443CA4FF" w14:textId="77777777" w:rsidR="00016A36" w:rsidRDefault="00016A36" w:rsidP="004F2A7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 การสรุปผลการดำเนินงานและรายงานประจำปีในการจัดการอาชีวศึกษาระบบทวิภาคี</w:t>
            </w:r>
          </w:p>
        </w:tc>
        <w:tc>
          <w:tcPr>
            <w:tcW w:w="1134" w:type="dxa"/>
          </w:tcPr>
          <w:p w14:paraId="6592AF30" w14:textId="77777777" w:rsidR="00016A36" w:rsidRPr="004F2A7C" w:rsidRDefault="00016A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757BB80" w14:textId="77777777" w:rsidR="00016A36" w:rsidRPr="004F2A7C" w:rsidRDefault="00016A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C2E" w:rsidRPr="004F2A7C" w14:paraId="25A68622" w14:textId="77777777" w:rsidTr="001E69E0">
        <w:tc>
          <w:tcPr>
            <w:tcW w:w="6345" w:type="dxa"/>
          </w:tcPr>
          <w:p w14:paraId="5750700B" w14:textId="1CFF49AE" w:rsidR="00F31C2E" w:rsidRPr="00F31C2E" w:rsidRDefault="00F31C2E" w:rsidP="00F31C2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31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43E72B90" w14:textId="77777777" w:rsidR="00F31C2E" w:rsidRPr="004F2A7C" w:rsidRDefault="00F31C2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7F1DCA" w14:textId="77777777" w:rsidR="00F31C2E" w:rsidRPr="004F2A7C" w:rsidRDefault="00F31C2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C2E" w:rsidRPr="004F2A7C" w14:paraId="36481B40" w14:textId="77777777" w:rsidTr="007E3802">
        <w:tc>
          <w:tcPr>
            <w:tcW w:w="6345" w:type="dxa"/>
          </w:tcPr>
          <w:p w14:paraId="1ED3D6D8" w14:textId="6E668DDC" w:rsidR="00F31C2E" w:rsidRPr="00F31C2E" w:rsidRDefault="00F31C2E" w:rsidP="00F31C2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426" w:hanging="426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31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70BA4DD0" w14:textId="77777777" w:rsidR="00F31C2E" w:rsidRPr="004F2A7C" w:rsidRDefault="00F31C2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88EFC" w14:textId="67132EBA" w:rsidR="004F2A7C" w:rsidRDefault="004F2A7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F4874F" w14:textId="70F7D78F" w:rsidR="00F31C2E" w:rsidRDefault="00F31C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157E6F" w14:textId="77777777" w:rsidR="00F31C2E" w:rsidRDefault="00F31C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7D51FA10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4CF33193" w14:textId="71C2E134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54334B" w:rsidRPr="00016A36">
        <w:rPr>
          <w:rFonts w:ascii="TH SarabunPSK" w:hAnsi="TH SarabunPSK" w:cs="TH SarabunPSK" w:hint="cs"/>
          <w:sz w:val="32"/>
          <w:szCs w:val="32"/>
          <w:cs/>
        </w:rPr>
        <w:t>การจัดการอาชีวศึกษาระบบทวิภาคี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90A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F31C2E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4B">
        <w:rPr>
          <w:rFonts w:ascii="TH SarabunPSK" w:hAnsi="TH SarabunPSK" w:cs="TH SarabunPSK" w:hint="cs"/>
          <w:sz w:val="32"/>
          <w:szCs w:val="32"/>
          <w:cs/>
        </w:rPr>
        <w:t xml:space="preserve">ครบถ้วน ตั้งแต่ขั้นตอนที่ </w:t>
      </w:r>
      <w:r w:rsidR="006A4596">
        <w:rPr>
          <w:rFonts w:ascii="TH SarabunPSK" w:hAnsi="TH SarabunPSK" w:cs="TH SarabunPSK" w:hint="cs"/>
          <w:sz w:val="32"/>
          <w:szCs w:val="32"/>
          <w:cs/>
        </w:rPr>
        <w:t>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6B6A7A7A" w14:textId="77777777" w:rsidR="00B55479" w:rsidRDefault="00B5547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E98D08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10D46FB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E39B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8D57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ABC6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348779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223DFDCF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EA14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EDC2A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1254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EFAF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187EB318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95FA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6A15E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972F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2CED3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5FFE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F31C2E">
      <w:pgSz w:w="11906" w:h="16838"/>
      <w:pgMar w:top="1440" w:right="1440" w:bottom="993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C4E5" w14:textId="77777777" w:rsidR="00C44A4F" w:rsidRDefault="00C44A4F">
      <w:pPr>
        <w:spacing w:after="0" w:line="240" w:lineRule="auto"/>
      </w:pPr>
      <w:r>
        <w:separator/>
      </w:r>
    </w:p>
  </w:endnote>
  <w:endnote w:type="continuationSeparator" w:id="0">
    <w:p w14:paraId="2E738CC1" w14:textId="77777777" w:rsidR="00C44A4F" w:rsidRDefault="00C4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6F78" w14:textId="77777777" w:rsidR="00C44A4F" w:rsidRDefault="00C44A4F">
      <w:pPr>
        <w:spacing w:after="0" w:line="240" w:lineRule="auto"/>
      </w:pPr>
      <w:r>
        <w:separator/>
      </w:r>
    </w:p>
  </w:footnote>
  <w:footnote w:type="continuationSeparator" w:id="0">
    <w:p w14:paraId="0F881505" w14:textId="77777777" w:rsidR="00C44A4F" w:rsidRDefault="00C4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16A36"/>
    <w:rsid w:val="00022AD2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860BE"/>
    <w:rsid w:val="001E69E0"/>
    <w:rsid w:val="00203534"/>
    <w:rsid w:val="00213B98"/>
    <w:rsid w:val="00250F7B"/>
    <w:rsid w:val="002721D4"/>
    <w:rsid w:val="00285C15"/>
    <w:rsid w:val="00293ED4"/>
    <w:rsid w:val="00294122"/>
    <w:rsid w:val="002E0E04"/>
    <w:rsid w:val="00323DE3"/>
    <w:rsid w:val="003A29B0"/>
    <w:rsid w:val="003B5069"/>
    <w:rsid w:val="003D50B0"/>
    <w:rsid w:val="004040D4"/>
    <w:rsid w:val="0042078A"/>
    <w:rsid w:val="0047069B"/>
    <w:rsid w:val="004A0051"/>
    <w:rsid w:val="004F2A7C"/>
    <w:rsid w:val="00530C83"/>
    <w:rsid w:val="0053438A"/>
    <w:rsid w:val="0054334B"/>
    <w:rsid w:val="00555E98"/>
    <w:rsid w:val="0056377F"/>
    <w:rsid w:val="00577F2C"/>
    <w:rsid w:val="0058102C"/>
    <w:rsid w:val="00615FF4"/>
    <w:rsid w:val="00621FA2"/>
    <w:rsid w:val="00661598"/>
    <w:rsid w:val="0069154A"/>
    <w:rsid w:val="006A21C4"/>
    <w:rsid w:val="006A4596"/>
    <w:rsid w:val="006C040A"/>
    <w:rsid w:val="006D750B"/>
    <w:rsid w:val="006F3B63"/>
    <w:rsid w:val="0071059A"/>
    <w:rsid w:val="00725FAC"/>
    <w:rsid w:val="0073127C"/>
    <w:rsid w:val="007626D0"/>
    <w:rsid w:val="0078643D"/>
    <w:rsid w:val="007A4E84"/>
    <w:rsid w:val="007B79BF"/>
    <w:rsid w:val="007E3151"/>
    <w:rsid w:val="007F5398"/>
    <w:rsid w:val="00803277"/>
    <w:rsid w:val="00837A6E"/>
    <w:rsid w:val="00853FA4"/>
    <w:rsid w:val="008675DE"/>
    <w:rsid w:val="00880058"/>
    <w:rsid w:val="00883564"/>
    <w:rsid w:val="008C433A"/>
    <w:rsid w:val="008E3158"/>
    <w:rsid w:val="00910394"/>
    <w:rsid w:val="00917F55"/>
    <w:rsid w:val="00937B47"/>
    <w:rsid w:val="009511A3"/>
    <w:rsid w:val="009835BE"/>
    <w:rsid w:val="009C2FAD"/>
    <w:rsid w:val="009D0F1C"/>
    <w:rsid w:val="009E3EE3"/>
    <w:rsid w:val="00A10A1C"/>
    <w:rsid w:val="00A21121"/>
    <w:rsid w:val="00A234A6"/>
    <w:rsid w:val="00A372FB"/>
    <w:rsid w:val="00A64FB9"/>
    <w:rsid w:val="00A74B9B"/>
    <w:rsid w:val="00AC5C9A"/>
    <w:rsid w:val="00AD0B62"/>
    <w:rsid w:val="00B22A7A"/>
    <w:rsid w:val="00B40CFA"/>
    <w:rsid w:val="00B5404D"/>
    <w:rsid w:val="00B55479"/>
    <w:rsid w:val="00B651DB"/>
    <w:rsid w:val="00B769BF"/>
    <w:rsid w:val="00BB05EB"/>
    <w:rsid w:val="00BD3597"/>
    <w:rsid w:val="00C41B4C"/>
    <w:rsid w:val="00C44A4F"/>
    <w:rsid w:val="00C44CD6"/>
    <w:rsid w:val="00C458A3"/>
    <w:rsid w:val="00C94CA8"/>
    <w:rsid w:val="00CA73B6"/>
    <w:rsid w:val="00CB05A5"/>
    <w:rsid w:val="00D01271"/>
    <w:rsid w:val="00D21EC8"/>
    <w:rsid w:val="00D35B07"/>
    <w:rsid w:val="00D56D13"/>
    <w:rsid w:val="00D6411A"/>
    <w:rsid w:val="00D87BFA"/>
    <w:rsid w:val="00DC1795"/>
    <w:rsid w:val="00DD0145"/>
    <w:rsid w:val="00DD728D"/>
    <w:rsid w:val="00DE2CEE"/>
    <w:rsid w:val="00E11243"/>
    <w:rsid w:val="00E15155"/>
    <w:rsid w:val="00E316D4"/>
    <w:rsid w:val="00E54C0E"/>
    <w:rsid w:val="00E57A30"/>
    <w:rsid w:val="00E638DC"/>
    <w:rsid w:val="00E711DF"/>
    <w:rsid w:val="00E76803"/>
    <w:rsid w:val="00E94575"/>
    <w:rsid w:val="00EA7004"/>
    <w:rsid w:val="00F142B1"/>
    <w:rsid w:val="00F25954"/>
    <w:rsid w:val="00F31C2E"/>
    <w:rsid w:val="00F3690A"/>
    <w:rsid w:val="00F554EE"/>
    <w:rsid w:val="00F63373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8346"/>
  <w15:docId w15:val="{CDEA7AD8-C31B-4709-9D04-BB7D39B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AFF8-BF63-4D45-9725-1C2DE7B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17</cp:revision>
  <cp:lastPrinted>2020-11-25T03:35:00Z</cp:lastPrinted>
  <dcterms:created xsi:type="dcterms:W3CDTF">2020-01-08T18:31:00Z</dcterms:created>
  <dcterms:modified xsi:type="dcterms:W3CDTF">2022-03-22T07:18:00Z</dcterms:modified>
</cp:coreProperties>
</file>